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4EE06" w14:textId="77777777" w:rsidR="001C1864" w:rsidRPr="001C1864" w:rsidRDefault="001C1864" w:rsidP="001C1864">
      <w:pPr>
        <w:jc w:val="center"/>
        <w:rPr>
          <w:szCs w:val="28"/>
        </w:rPr>
      </w:pPr>
      <w:r w:rsidRPr="001C1864">
        <w:rPr>
          <w:szCs w:val="28"/>
        </w:rPr>
        <w:t xml:space="preserve">МИНИСТЕРСТВО НАУКИ И ВЫСШЕГО ОБРАЗОВАНИЯ </w:t>
      </w:r>
    </w:p>
    <w:p w14:paraId="531C36EB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14:paraId="7C73ADEF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7CE49E7C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 xml:space="preserve">высшего образования </w:t>
      </w:r>
    </w:p>
    <w:p w14:paraId="69A0F434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right="-104" w:firstLine="0"/>
        <w:rPr>
          <w:rStyle w:val="100"/>
          <w:b w:val="0"/>
          <w:bCs/>
          <w:sz w:val="28"/>
          <w:szCs w:val="28"/>
        </w:rPr>
      </w:pPr>
      <w:r w:rsidRPr="001C1864">
        <w:rPr>
          <w:rStyle w:val="1010"/>
          <w:sz w:val="28"/>
          <w:szCs w:val="28"/>
        </w:rPr>
        <w:t>«Рязанский государственный радиотехнический университет</w:t>
      </w:r>
      <w:r w:rsidRPr="001C1864">
        <w:rPr>
          <w:rStyle w:val="100"/>
          <w:b w:val="0"/>
          <w:sz w:val="28"/>
          <w:szCs w:val="28"/>
        </w:rPr>
        <w:t xml:space="preserve"> </w:t>
      </w:r>
    </w:p>
    <w:p w14:paraId="5EC56427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right="-104" w:firstLine="0"/>
        <w:rPr>
          <w:rStyle w:val="1010"/>
          <w:b w:val="0"/>
          <w:sz w:val="28"/>
          <w:szCs w:val="28"/>
        </w:rPr>
      </w:pPr>
      <w:r w:rsidRPr="001C1864">
        <w:rPr>
          <w:rStyle w:val="100"/>
          <w:b w:val="0"/>
          <w:sz w:val="28"/>
          <w:szCs w:val="28"/>
        </w:rPr>
        <w:t>имени В.Ф. Уткина</w:t>
      </w:r>
      <w:r w:rsidRPr="001C1864">
        <w:rPr>
          <w:rStyle w:val="1010"/>
          <w:sz w:val="28"/>
          <w:szCs w:val="28"/>
        </w:rPr>
        <w:t>»</w:t>
      </w:r>
    </w:p>
    <w:p w14:paraId="55A01045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9D1AAD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>«УТВЕРЖДАЮ»</w:t>
      </w:r>
      <w:r w:rsidRPr="001C1864">
        <w:rPr>
          <w:rFonts w:ascii="Times New Roman" w:hAnsi="Times New Roman" w:cs="Times New Roman"/>
          <w:sz w:val="28"/>
          <w:szCs w:val="28"/>
        </w:rPr>
        <w:tab/>
      </w:r>
      <w:r w:rsidRPr="001C1864">
        <w:rPr>
          <w:rFonts w:ascii="Times New Roman" w:hAnsi="Times New Roman" w:cs="Times New Roman"/>
          <w:sz w:val="28"/>
          <w:szCs w:val="28"/>
        </w:rPr>
        <w:tab/>
      </w:r>
      <w:r w:rsidRPr="001C1864">
        <w:rPr>
          <w:rFonts w:ascii="Times New Roman" w:hAnsi="Times New Roman" w:cs="Times New Roman"/>
          <w:sz w:val="28"/>
          <w:szCs w:val="28"/>
        </w:rPr>
        <w:tab/>
      </w:r>
    </w:p>
    <w:p w14:paraId="3E156977" w14:textId="499F6CDC" w:rsidR="001C1864" w:rsidRPr="001C1864" w:rsidRDefault="001C1864" w:rsidP="001C1864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>Заведующ</w:t>
      </w:r>
      <w:r w:rsidR="00735A72">
        <w:rPr>
          <w:rFonts w:ascii="Times New Roman" w:hAnsi="Times New Roman" w:cs="Times New Roman"/>
          <w:sz w:val="28"/>
          <w:szCs w:val="28"/>
        </w:rPr>
        <w:t>и</w:t>
      </w:r>
      <w:r w:rsidR="00AE3A07">
        <w:rPr>
          <w:rFonts w:ascii="Times New Roman" w:hAnsi="Times New Roman" w:cs="Times New Roman"/>
          <w:sz w:val="28"/>
          <w:szCs w:val="28"/>
        </w:rPr>
        <w:t>й</w:t>
      </w:r>
      <w:r w:rsidRPr="001C1864">
        <w:rPr>
          <w:rFonts w:ascii="Times New Roman" w:hAnsi="Times New Roman" w:cs="Times New Roman"/>
          <w:sz w:val="28"/>
          <w:szCs w:val="28"/>
        </w:rPr>
        <w:t xml:space="preserve"> кафедрой</w:t>
      </w:r>
      <w:r w:rsidR="004531E0">
        <w:rPr>
          <w:rFonts w:ascii="Times New Roman" w:hAnsi="Times New Roman" w:cs="Times New Roman"/>
          <w:sz w:val="28"/>
          <w:szCs w:val="28"/>
        </w:rPr>
        <w:t xml:space="preserve"> РУС</w:t>
      </w:r>
      <w:r w:rsidRPr="001C1864">
        <w:rPr>
          <w:rFonts w:ascii="Times New Roman" w:hAnsi="Times New Roman" w:cs="Times New Roman"/>
          <w:sz w:val="28"/>
          <w:szCs w:val="28"/>
        </w:rPr>
        <w:tab/>
      </w:r>
      <w:r w:rsidRPr="001C1864">
        <w:rPr>
          <w:rFonts w:ascii="Times New Roman" w:hAnsi="Times New Roman" w:cs="Times New Roman"/>
          <w:sz w:val="28"/>
          <w:szCs w:val="28"/>
        </w:rPr>
        <w:tab/>
      </w:r>
    </w:p>
    <w:p w14:paraId="567BD591" w14:textId="77777777" w:rsidR="001C1864" w:rsidRPr="001C1864" w:rsidRDefault="001C1864" w:rsidP="001C1864">
      <w:pPr>
        <w:pStyle w:val="130"/>
        <w:shd w:val="clear" w:color="auto" w:fill="auto"/>
        <w:spacing w:before="0" w:after="0" w:line="240" w:lineRule="auto"/>
        <w:ind w:left="4962"/>
        <w:rPr>
          <w:rFonts w:ascii="Times New Roman" w:hAnsi="Times New Roman" w:cs="Times New Roman"/>
          <w:b w:val="0"/>
          <w:sz w:val="28"/>
          <w:szCs w:val="28"/>
        </w:rPr>
      </w:pPr>
      <w:bookmarkStart w:id="0" w:name="bookmark0"/>
      <w:r w:rsidRPr="001C1864">
        <w:rPr>
          <w:rFonts w:ascii="Times New Roman" w:hAnsi="Times New Roman" w:cs="Times New Roman"/>
          <w:b w:val="0"/>
          <w:sz w:val="28"/>
          <w:szCs w:val="28"/>
          <w:u w:val="single"/>
        </w:rPr>
        <w:tab/>
      </w:r>
      <w:r w:rsidRPr="001C1864">
        <w:rPr>
          <w:rFonts w:ascii="Times New Roman" w:hAnsi="Times New Roman" w:cs="Times New Roman"/>
          <w:b w:val="0"/>
          <w:sz w:val="28"/>
          <w:szCs w:val="28"/>
          <w:u w:val="single"/>
        </w:rPr>
        <w:tab/>
      </w:r>
      <w:r w:rsidRPr="001C1864">
        <w:rPr>
          <w:rFonts w:ascii="Times New Roman" w:hAnsi="Times New Roman" w:cs="Times New Roman"/>
          <w:b w:val="0"/>
          <w:sz w:val="28"/>
          <w:szCs w:val="28"/>
          <w:u w:val="single"/>
        </w:rPr>
        <w:tab/>
      </w:r>
      <w:r w:rsidRPr="001C1864">
        <w:rPr>
          <w:rFonts w:ascii="Times New Roman" w:hAnsi="Times New Roman" w:cs="Times New Roman"/>
          <w:b w:val="0"/>
          <w:sz w:val="28"/>
          <w:szCs w:val="28"/>
        </w:rPr>
        <w:t>Дмитриев В.Т.</w:t>
      </w:r>
    </w:p>
    <w:p w14:paraId="67BD059F" w14:textId="77777777" w:rsidR="001C1864" w:rsidRPr="001C1864" w:rsidRDefault="001C1864" w:rsidP="001C1864">
      <w:pPr>
        <w:pStyle w:val="130"/>
        <w:shd w:val="clear" w:color="auto" w:fill="auto"/>
        <w:spacing w:before="0" w:after="0" w:line="240" w:lineRule="auto"/>
        <w:ind w:left="4962" w:firstLine="2058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1C1864">
        <w:rPr>
          <w:rFonts w:ascii="Times New Roman" w:hAnsi="Times New Roman" w:cs="Times New Roman"/>
          <w:b w:val="0"/>
          <w:sz w:val="28"/>
          <w:szCs w:val="28"/>
        </w:rPr>
        <w:t>д.т.н., доц.</w:t>
      </w:r>
    </w:p>
    <w:p w14:paraId="598D9ED2" w14:textId="68437C12" w:rsidR="001C1864" w:rsidRPr="001C1864" w:rsidRDefault="00AE3A07" w:rsidP="001C1864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</w:t>
      </w:r>
      <w:r w:rsidR="001C1864" w:rsidRPr="001C1864">
        <w:rPr>
          <w:rFonts w:ascii="Times New Roman" w:hAnsi="Times New Roman" w:cs="Times New Roman"/>
          <w:sz w:val="28"/>
          <w:szCs w:val="28"/>
        </w:rPr>
        <w:t xml:space="preserve">» </w:t>
      </w:r>
      <w:r w:rsidR="001C1864" w:rsidRPr="001C1864">
        <w:rPr>
          <w:rFonts w:ascii="Times New Roman" w:hAnsi="Times New Roman" w:cs="Times New Roman"/>
          <w:sz w:val="28"/>
          <w:szCs w:val="28"/>
          <w:u w:val="single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>2025</w:t>
      </w:r>
      <w:r w:rsidR="001C1864" w:rsidRPr="001C1864">
        <w:rPr>
          <w:rFonts w:ascii="Times New Roman" w:hAnsi="Times New Roman" w:cs="Times New Roman"/>
          <w:sz w:val="28"/>
          <w:szCs w:val="28"/>
        </w:rPr>
        <w:t xml:space="preserve">г. </w:t>
      </w:r>
    </w:p>
    <w:p w14:paraId="2912B402" w14:textId="77777777" w:rsidR="001C1864" w:rsidRPr="001C1864" w:rsidRDefault="001C1864" w:rsidP="001C1864">
      <w:pPr>
        <w:pStyle w:val="120"/>
        <w:keepNext/>
        <w:keepLines/>
        <w:shd w:val="clear" w:color="auto" w:fill="auto"/>
        <w:spacing w:before="0" w:after="0" w:line="240" w:lineRule="auto"/>
        <w:ind w:right="20"/>
        <w:rPr>
          <w:rFonts w:ascii="Times New Roman" w:hAnsi="Times New Roman" w:cs="Times New Roman"/>
        </w:rPr>
      </w:pPr>
    </w:p>
    <w:p w14:paraId="4D9082C6" w14:textId="77777777" w:rsidR="001C1864" w:rsidRPr="001C1864" w:rsidRDefault="001C1864" w:rsidP="001C1864">
      <w:pPr>
        <w:pStyle w:val="120"/>
        <w:keepNext/>
        <w:keepLines/>
        <w:shd w:val="clear" w:color="auto" w:fill="auto"/>
        <w:spacing w:before="0" w:after="0" w:line="240" w:lineRule="auto"/>
        <w:ind w:right="20"/>
        <w:rPr>
          <w:rFonts w:ascii="Times New Roman" w:hAnsi="Times New Roman" w:cs="Times New Roman"/>
        </w:rPr>
      </w:pPr>
      <w:r w:rsidRPr="001C1864">
        <w:rPr>
          <w:rFonts w:ascii="Times New Roman" w:hAnsi="Times New Roman" w:cs="Times New Roman"/>
        </w:rPr>
        <w:t>ЗАДАНИЕ</w:t>
      </w:r>
      <w:bookmarkEnd w:id="0"/>
    </w:p>
    <w:p w14:paraId="3BF5BBCC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 xml:space="preserve">на выпускную квалификационную работу </w:t>
      </w:r>
    </w:p>
    <w:p w14:paraId="5D326117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>(специалитет)</w:t>
      </w:r>
    </w:p>
    <w:p w14:paraId="70C3A358" w14:textId="77777777" w:rsidR="001C1864" w:rsidRPr="001C1864" w:rsidRDefault="001C1864" w:rsidP="001C1864">
      <w:pPr>
        <w:pStyle w:val="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</w:p>
    <w:p w14:paraId="1C5E47B4" w14:textId="1AAF43A1" w:rsidR="001C1864" w:rsidRPr="00AE3A07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C1864">
        <w:rPr>
          <w:rFonts w:ascii="Times New Roman" w:hAnsi="Times New Roman" w:cs="Times New Roman"/>
          <w:sz w:val="28"/>
          <w:szCs w:val="28"/>
        </w:rPr>
        <w:t xml:space="preserve">Обучающемуся   </w:t>
      </w:r>
      <w:proofErr w:type="spellStart"/>
      <w:r w:rsidR="004531E0">
        <w:rPr>
          <w:rFonts w:ascii="Times New Roman" w:hAnsi="Times New Roman" w:cs="Times New Roman"/>
          <w:sz w:val="28"/>
          <w:szCs w:val="28"/>
          <w:u w:val="single"/>
        </w:rPr>
        <w:t>Гаврин</w:t>
      </w:r>
      <w:proofErr w:type="spellEnd"/>
      <w:r w:rsidR="004531E0">
        <w:rPr>
          <w:rFonts w:ascii="Times New Roman" w:hAnsi="Times New Roman" w:cs="Times New Roman"/>
          <w:sz w:val="28"/>
          <w:szCs w:val="28"/>
          <w:u w:val="single"/>
        </w:rPr>
        <w:t xml:space="preserve"> Вячеслав Андреевич</w:t>
      </w:r>
    </w:p>
    <w:p w14:paraId="67F18B0C" w14:textId="77777777" w:rsidR="001C1864" w:rsidRPr="001C1864" w:rsidRDefault="001C1864" w:rsidP="001C1864">
      <w:pPr>
        <w:pStyle w:val="101"/>
        <w:shd w:val="clear" w:color="auto" w:fill="auto"/>
        <w:tabs>
          <w:tab w:val="left" w:pos="9639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1C1864">
        <w:rPr>
          <w:rStyle w:val="102"/>
          <w:rFonts w:ascii="Times New Roman" w:hAnsi="Times New Roman" w:cs="Times New Roman"/>
          <w:sz w:val="28"/>
          <w:szCs w:val="28"/>
        </w:rPr>
        <w:t>(фамилия, имя, отчество № группы)</w:t>
      </w:r>
    </w:p>
    <w:p w14:paraId="38703037" w14:textId="0908153A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 xml:space="preserve">1 Тема </w:t>
      </w:r>
      <w:proofErr w:type="gramStart"/>
      <w:r w:rsidRPr="001C1864">
        <w:rPr>
          <w:rFonts w:ascii="Times New Roman" w:hAnsi="Times New Roman" w:cs="Times New Roman"/>
          <w:sz w:val="28"/>
          <w:szCs w:val="28"/>
        </w:rPr>
        <w:t xml:space="preserve">ВКР  </w:t>
      </w:r>
      <w:r w:rsidR="00B15DC8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4531E0">
        <w:rPr>
          <w:rFonts w:ascii="Times New Roman" w:hAnsi="Times New Roman" w:cs="Times New Roman"/>
          <w:sz w:val="28"/>
          <w:szCs w:val="28"/>
        </w:rPr>
        <w:t xml:space="preserve">Разработка передающей активной фазированной антенной решётки систем </w:t>
      </w:r>
      <w:r w:rsidR="004531E0">
        <w:rPr>
          <w:rFonts w:ascii="Times New Roman" w:eastAsiaTheme="minorEastAsia" w:hAnsi="Times New Roman" w:cs="Times New Roman"/>
          <w:sz w:val="28"/>
          <w:szCs w:val="28"/>
          <w:lang w:eastAsia="ja-JP"/>
        </w:rPr>
        <w:t xml:space="preserve">L-диапазона в печатном исполнении на основе </w:t>
      </w:r>
      <w:proofErr w:type="spellStart"/>
      <w:r w:rsidR="004531E0">
        <w:rPr>
          <w:rFonts w:ascii="Times New Roman" w:eastAsiaTheme="minorEastAsia" w:hAnsi="Times New Roman" w:cs="Times New Roman"/>
          <w:sz w:val="28"/>
          <w:szCs w:val="28"/>
          <w:lang w:eastAsia="ja-JP"/>
        </w:rPr>
        <w:t>патч</w:t>
      </w:r>
      <w:proofErr w:type="spellEnd"/>
      <w:r w:rsidR="004531E0">
        <w:rPr>
          <w:rFonts w:ascii="Times New Roman" w:eastAsiaTheme="minorEastAsia" w:hAnsi="Times New Roman" w:cs="Times New Roman"/>
          <w:sz w:val="28"/>
          <w:szCs w:val="28"/>
          <w:lang w:eastAsia="ja-JP"/>
        </w:rPr>
        <w:t>-антенн</w:t>
      </w:r>
      <w:r w:rsidR="00B15DC8">
        <w:rPr>
          <w:rFonts w:ascii="Times New Roman" w:hAnsi="Times New Roman" w:cs="Times New Roman"/>
          <w:sz w:val="28"/>
          <w:szCs w:val="28"/>
        </w:rPr>
        <w:t>»</w:t>
      </w:r>
    </w:p>
    <w:p w14:paraId="42F67430" w14:textId="11263FA4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>2 Срок представления законченной ВКР к защите: «</w:t>
      </w:r>
      <w:r w:rsidR="00AE3A07">
        <w:rPr>
          <w:rFonts w:ascii="Times New Roman" w:hAnsi="Times New Roman" w:cs="Times New Roman"/>
          <w:sz w:val="28"/>
          <w:szCs w:val="28"/>
        </w:rPr>
        <w:t>09</w:t>
      </w:r>
      <w:r w:rsidRPr="001C1864">
        <w:rPr>
          <w:rFonts w:ascii="Times New Roman" w:hAnsi="Times New Roman" w:cs="Times New Roman"/>
          <w:sz w:val="28"/>
          <w:szCs w:val="28"/>
        </w:rPr>
        <w:t>»</w:t>
      </w:r>
      <w:r w:rsidR="00AE3A07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1C186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E3A07">
        <w:rPr>
          <w:rFonts w:ascii="Times New Roman" w:hAnsi="Times New Roman" w:cs="Times New Roman"/>
          <w:sz w:val="28"/>
          <w:szCs w:val="28"/>
        </w:rPr>
        <w:t>2025</w:t>
      </w:r>
      <w:r w:rsidRPr="001C1864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3D436D9" w14:textId="199863D4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1C1864">
        <w:rPr>
          <w:rFonts w:ascii="Times New Roman" w:hAnsi="Times New Roman" w:cs="Times New Roman"/>
          <w:sz w:val="28"/>
          <w:szCs w:val="28"/>
        </w:rPr>
        <w:t>3 Руководитель</w:t>
      </w:r>
      <w:r w:rsidRPr="00B15DC8">
        <w:rPr>
          <w:rFonts w:ascii="Times New Roman" w:hAnsi="Times New Roman" w:cs="Times New Roman"/>
          <w:sz w:val="28"/>
          <w:szCs w:val="28"/>
        </w:rPr>
        <w:t xml:space="preserve"> </w:t>
      </w:r>
      <w:r w:rsidRPr="00B15D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доцент кафедры РУС, к.т.н. </w:t>
      </w:r>
      <w:r w:rsidR="00CA4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Аронов Леонид Вячеславович</w:t>
      </w:r>
    </w:p>
    <w:p w14:paraId="7F48DB66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1C1864">
        <w:rPr>
          <w:rFonts w:ascii="Times New Roman" w:hAnsi="Times New Roman" w:cs="Times New Roman"/>
          <w:sz w:val="28"/>
          <w:szCs w:val="28"/>
        </w:rPr>
        <w:t xml:space="preserve">4 Исходные данные к ВКР: </w:t>
      </w:r>
    </w:p>
    <w:p w14:paraId="2915DD94" w14:textId="1BD53A0A" w:rsidR="001C1864" w:rsidRPr="00B15DC8" w:rsidRDefault="001C1864" w:rsidP="001C1864">
      <w:pPr>
        <w:widowControl w:val="0"/>
        <w:tabs>
          <w:tab w:val="left" w:pos="9639"/>
        </w:tabs>
        <w:rPr>
          <w:szCs w:val="28"/>
        </w:rPr>
      </w:pPr>
      <w:r w:rsidRPr="00B15DC8">
        <w:rPr>
          <w:noProof/>
          <w:szCs w:val="28"/>
        </w:rPr>
        <w:t>Разработать</w:t>
      </w:r>
      <w:r w:rsidR="006A6A95">
        <w:rPr>
          <w:noProof/>
          <w:szCs w:val="28"/>
        </w:rPr>
        <w:t xml:space="preserve"> </w:t>
      </w:r>
      <w:r w:rsidR="004531E0">
        <w:rPr>
          <w:noProof/>
          <w:szCs w:val="28"/>
        </w:rPr>
        <w:t>плоску</w:t>
      </w:r>
      <w:r w:rsidRPr="00B15DC8">
        <w:rPr>
          <w:noProof/>
          <w:szCs w:val="28"/>
        </w:rPr>
        <w:t xml:space="preserve"> </w:t>
      </w:r>
      <w:r w:rsidR="00B73DC1" w:rsidRPr="00B73DC1">
        <w:rPr>
          <w:noProof/>
          <w:szCs w:val="28"/>
        </w:rPr>
        <w:t>активн</w:t>
      </w:r>
      <w:r w:rsidR="00B73DC1">
        <w:rPr>
          <w:noProof/>
          <w:szCs w:val="28"/>
        </w:rPr>
        <w:t>ую</w:t>
      </w:r>
      <w:r w:rsidR="00B73DC1" w:rsidRPr="00B73DC1">
        <w:rPr>
          <w:noProof/>
          <w:szCs w:val="28"/>
        </w:rPr>
        <w:t xml:space="preserve"> фазированн</w:t>
      </w:r>
      <w:r w:rsidR="00B73DC1">
        <w:rPr>
          <w:noProof/>
          <w:szCs w:val="28"/>
        </w:rPr>
        <w:t>ую</w:t>
      </w:r>
      <w:r w:rsidR="00B73DC1" w:rsidRPr="00B73DC1">
        <w:rPr>
          <w:noProof/>
          <w:szCs w:val="28"/>
        </w:rPr>
        <w:t xml:space="preserve"> антенн</w:t>
      </w:r>
      <w:r w:rsidR="00B73DC1">
        <w:rPr>
          <w:noProof/>
          <w:szCs w:val="28"/>
        </w:rPr>
        <w:t>ую</w:t>
      </w:r>
      <w:r w:rsidR="00B73DC1" w:rsidRPr="00B73DC1">
        <w:rPr>
          <w:noProof/>
          <w:szCs w:val="28"/>
        </w:rPr>
        <w:t xml:space="preserve"> решётк</w:t>
      </w:r>
      <w:r w:rsidR="00B73DC1">
        <w:rPr>
          <w:noProof/>
          <w:szCs w:val="28"/>
        </w:rPr>
        <w:t>у</w:t>
      </w:r>
      <w:r w:rsidR="00B73DC1" w:rsidRPr="00B73DC1">
        <w:rPr>
          <w:noProof/>
          <w:szCs w:val="28"/>
        </w:rPr>
        <w:t xml:space="preserve"> системы </w:t>
      </w:r>
      <w:r w:rsidR="004531E0" w:rsidRPr="004531E0">
        <w:rPr>
          <w:noProof/>
          <w:szCs w:val="28"/>
        </w:rPr>
        <w:t>L-диапазона в печатном исполнении на основе патч-антенн</w:t>
      </w:r>
      <w:r w:rsidRPr="00B15DC8">
        <w:rPr>
          <w:szCs w:val="28"/>
        </w:rPr>
        <w:t>:</w:t>
      </w:r>
    </w:p>
    <w:p w14:paraId="46E2449E" w14:textId="1605C4C0" w:rsidR="001C1864" w:rsidRDefault="001C1864" w:rsidP="001C1864">
      <w:pPr>
        <w:widowControl w:val="0"/>
        <w:tabs>
          <w:tab w:val="left" w:pos="9639"/>
        </w:tabs>
        <w:rPr>
          <w:szCs w:val="28"/>
        </w:rPr>
      </w:pPr>
      <w:r w:rsidRPr="00B15DC8">
        <w:rPr>
          <w:noProof/>
          <w:szCs w:val="28"/>
        </w:rPr>
        <w:t xml:space="preserve">- </w:t>
      </w:r>
      <w:r w:rsidRPr="00B15DC8">
        <w:rPr>
          <w:szCs w:val="28"/>
        </w:rPr>
        <w:t xml:space="preserve">рабочая </w:t>
      </w:r>
      <w:r w:rsidR="00CA4D80">
        <w:rPr>
          <w:szCs w:val="28"/>
        </w:rPr>
        <w:t>частота</w:t>
      </w:r>
      <w:r w:rsidRPr="00B15DC8">
        <w:rPr>
          <w:szCs w:val="28"/>
        </w:rPr>
        <w:t xml:space="preserve"> – </w:t>
      </w:r>
      <w:r w:rsidR="004531E0">
        <w:rPr>
          <w:szCs w:val="28"/>
        </w:rPr>
        <w:t>1600</w:t>
      </w:r>
      <w:r w:rsidR="00CA4D80">
        <w:rPr>
          <w:szCs w:val="28"/>
        </w:rPr>
        <w:t xml:space="preserve"> </w:t>
      </w:r>
      <w:r w:rsidR="004531E0">
        <w:rPr>
          <w:szCs w:val="28"/>
        </w:rPr>
        <w:t>М</w:t>
      </w:r>
      <w:r w:rsidR="00CA4D80">
        <w:rPr>
          <w:szCs w:val="28"/>
        </w:rPr>
        <w:t>Гц</w:t>
      </w:r>
      <w:r w:rsidR="00B73DC1">
        <w:rPr>
          <w:szCs w:val="28"/>
        </w:rPr>
        <w:t>;</w:t>
      </w:r>
    </w:p>
    <w:p w14:paraId="13FC53AB" w14:textId="4090E8F4" w:rsidR="004159C9" w:rsidRPr="00B15DC8" w:rsidRDefault="004159C9" w:rsidP="001C1864">
      <w:pPr>
        <w:widowControl w:val="0"/>
        <w:tabs>
          <w:tab w:val="left" w:pos="9639"/>
        </w:tabs>
        <w:rPr>
          <w:szCs w:val="28"/>
        </w:rPr>
      </w:pPr>
      <w:r>
        <w:rPr>
          <w:szCs w:val="28"/>
        </w:rPr>
        <w:t>- ширина полосы частот – 200 МГц</w:t>
      </w:r>
    </w:p>
    <w:p w14:paraId="716F30AB" w14:textId="0A2024CC" w:rsidR="001C1864" w:rsidRDefault="001C1864" w:rsidP="001C1864">
      <w:pPr>
        <w:widowControl w:val="0"/>
        <w:tabs>
          <w:tab w:val="left" w:pos="9639"/>
        </w:tabs>
        <w:rPr>
          <w:i/>
          <w:noProof/>
          <w:szCs w:val="28"/>
        </w:rPr>
      </w:pPr>
      <w:r w:rsidRPr="00B15DC8">
        <w:rPr>
          <w:noProof/>
          <w:szCs w:val="28"/>
        </w:rPr>
        <w:t xml:space="preserve">- мощность передатчика – </w:t>
      </w:r>
      <w:r w:rsidRPr="00B15DC8">
        <w:rPr>
          <w:i/>
          <w:noProof/>
          <w:szCs w:val="28"/>
        </w:rPr>
        <w:t xml:space="preserve">не </w:t>
      </w:r>
      <w:r w:rsidR="00CA4D80">
        <w:rPr>
          <w:i/>
          <w:noProof/>
          <w:szCs w:val="28"/>
        </w:rPr>
        <w:t>менее</w:t>
      </w:r>
      <w:r w:rsidRPr="00B15DC8">
        <w:rPr>
          <w:i/>
          <w:noProof/>
          <w:szCs w:val="28"/>
        </w:rPr>
        <w:t xml:space="preserve"> </w:t>
      </w:r>
      <w:r w:rsidR="00164668">
        <w:rPr>
          <w:i/>
          <w:noProof/>
          <w:szCs w:val="28"/>
        </w:rPr>
        <w:t>1</w:t>
      </w:r>
      <w:r w:rsidR="00CA4D80">
        <w:rPr>
          <w:i/>
          <w:noProof/>
          <w:szCs w:val="28"/>
        </w:rPr>
        <w:t>0</w:t>
      </w:r>
      <w:r w:rsidRPr="00B15DC8">
        <w:rPr>
          <w:i/>
          <w:noProof/>
          <w:szCs w:val="28"/>
        </w:rPr>
        <w:t xml:space="preserve"> Вт;</w:t>
      </w:r>
    </w:p>
    <w:p w14:paraId="4705F81F" w14:textId="77777777" w:rsidR="006A6A95" w:rsidRDefault="004159C9" w:rsidP="001C1864">
      <w:pPr>
        <w:widowControl w:val="0"/>
        <w:tabs>
          <w:tab w:val="left" w:pos="9639"/>
        </w:tabs>
        <w:rPr>
          <w:noProof/>
          <w:szCs w:val="28"/>
        </w:rPr>
      </w:pPr>
      <w:r>
        <w:rPr>
          <w:i/>
          <w:noProof/>
          <w:szCs w:val="28"/>
        </w:rPr>
        <w:t xml:space="preserve">- </w:t>
      </w:r>
      <w:r>
        <w:rPr>
          <w:noProof/>
          <w:szCs w:val="28"/>
        </w:rPr>
        <w:t xml:space="preserve">ширина диаграммы направленности по уровню 0,5 мощности </w:t>
      </w:r>
    </w:p>
    <w:p w14:paraId="376C0FC8" w14:textId="4FD570FE" w:rsidR="004159C9" w:rsidRDefault="006A6A95" w:rsidP="001C1864">
      <w:pPr>
        <w:widowControl w:val="0"/>
        <w:tabs>
          <w:tab w:val="left" w:pos="9639"/>
        </w:tabs>
        <w:rPr>
          <w:noProof/>
          <w:szCs w:val="28"/>
        </w:rPr>
      </w:pPr>
      <w:r>
        <w:rPr>
          <w:noProof/>
          <w:szCs w:val="28"/>
        </w:rPr>
        <w:t xml:space="preserve">          в азимутальной плоскости </w:t>
      </w:r>
      <w:r w:rsidR="004159C9">
        <w:rPr>
          <w:noProof/>
          <w:szCs w:val="28"/>
        </w:rPr>
        <w:t xml:space="preserve">– </w:t>
      </w:r>
      <w:r w:rsidR="004531E0">
        <w:rPr>
          <w:noProof/>
          <w:szCs w:val="28"/>
        </w:rPr>
        <w:t>2</w:t>
      </w:r>
      <w:r w:rsidR="004159C9">
        <w:rPr>
          <w:noProof/>
          <w:szCs w:val="28"/>
        </w:rPr>
        <w:t>°</w:t>
      </w:r>
      <w:r>
        <w:rPr>
          <w:noProof/>
          <w:szCs w:val="28"/>
        </w:rPr>
        <w:t>;</w:t>
      </w:r>
    </w:p>
    <w:p w14:paraId="2BA0C643" w14:textId="2ED0A704" w:rsidR="001C1864" w:rsidRDefault="006A6A95" w:rsidP="001C1864">
      <w:pPr>
        <w:widowControl w:val="0"/>
        <w:tabs>
          <w:tab w:val="left" w:pos="9639"/>
        </w:tabs>
        <w:rPr>
          <w:iCs/>
          <w:noProof/>
          <w:szCs w:val="28"/>
        </w:rPr>
      </w:pPr>
      <w:r w:rsidRPr="006A6A95">
        <w:rPr>
          <w:noProof/>
          <w:szCs w:val="28"/>
        </w:rPr>
        <w:t xml:space="preserve">          </w:t>
      </w:r>
      <w:r>
        <w:rPr>
          <w:noProof/>
          <w:szCs w:val="28"/>
        </w:rPr>
        <w:t>в меридиональной</w:t>
      </w:r>
      <w:r w:rsidRPr="006A6A95">
        <w:rPr>
          <w:noProof/>
          <w:szCs w:val="28"/>
        </w:rPr>
        <w:t xml:space="preserve"> плоскости – </w:t>
      </w:r>
      <w:r w:rsidR="004531E0">
        <w:rPr>
          <w:noProof/>
          <w:szCs w:val="28"/>
        </w:rPr>
        <w:t>2°</w:t>
      </w:r>
      <w:r w:rsidR="00B73DC1">
        <w:rPr>
          <w:iCs/>
          <w:noProof/>
          <w:szCs w:val="28"/>
        </w:rPr>
        <w:t>.</w:t>
      </w:r>
    </w:p>
    <w:p w14:paraId="15A40DD0" w14:textId="77777777" w:rsidR="004531E0" w:rsidRPr="00B73DC1" w:rsidRDefault="004531E0" w:rsidP="001C1864">
      <w:pPr>
        <w:widowControl w:val="0"/>
        <w:tabs>
          <w:tab w:val="left" w:pos="9639"/>
        </w:tabs>
        <w:rPr>
          <w:iCs/>
          <w:noProof/>
          <w:szCs w:val="28"/>
        </w:rPr>
      </w:pPr>
    </w:p>
    <w:p w14:paraId="51E2BF12" w14:textId="286019F6" w:rsidR="001C1864" w:rsidRPr="00B15DC8" w:rsidRDefault="004531E0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Содержание ВКР</w:t>
      </w:r>
    </w:p>
    <w:p w14:paraId="02C9015D" w14:textId="77777777" w:rsidR="00B15DC8" w:rsidRPr="00B15DC8" w:rsidRDefault="00B15DC8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C1864" w:rsidRPr="00B15DC8">
        <w:rPr>
          <w:rFonts w:ascii="Times New Roman" w:hAnsi="Times New Roman" w:cs="Times New Roman"/>
          <w:sz w:val="28"/>
          <w:szCs w:val="28"/>
        </w:rPr>
        <w:t>Введение (Актуальность темы)</w:t>
      </w:r>
    </w:p>
    <w:p w14:paraId="74460EDE" w14:textId="4A7FB4D0" w:rsidR="00B15DC8" w:rsidRPr="00B15DC8" w:rsidRDefault="00B15DC8" w:rsidP="00B15DC8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15DC8">
        <w:rPr>
          <w:rFonts w:ascii="Times New Roman" w:hAnsi="Times New Roman" w:cs="Times New Roman"/>
          <w:sz w:val="28"/>
          <w:szCs w:val="28"/>
        </w:rPr>
        <w:t>1</w:t>
      </w:r>
      <w:r w:rsidR="00607A8F">
        <w:rPr>
          <w:rFonts w:ascii="Times New Roman" w:hAnsi="Times New Roman" w:cs="Times New Roman"/>
          <w:sz w:val="28"/>
          <w:szCs w:val="28"/>
        </w:rPr>
        <w:t xml:space="preserve"> </w:t>
      </w:r>
      <w:r w:rsidR="004531E0">
        <w:rPr>
          <w:rFonts w:ascii="Times New Roman" w:hAnsi="Times New Roman" w:cs="Times New Roman"/>
          <w:sz w:val="28"/>
          <w:szCs w:val="28"/>
        </w:rPr>
        <w:t>Теоретическая часть</w:t>
      </w:r>
    </w:p>
    <w:p w14:paraId="3EB562CC" w14:textId="182821C1" w:rsidR="001C1864" w:rsidRPr="00B15DC8" w:rsidRDefault="00B15DC8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15DC8">
        <w:rPr>
          <w:rFonts w:ascii="Times New Roman" w:hAnsi="Times New Roman" w:cs="Times New Roman"/>
          <w:sz w:val="28"/>
          <w:szCs w:val="28"/>
        </w:rPr>
        <w:t>1.1</w:t>
      </w:r>
      <w:r w:rsidR="00607A8F">
        <w:rPr>
          <w:rFonts w:ascii="Times New Roman" w:hAnsi="Times New Roman" w:cs="Times New Roman"/>
          <w:sz w:val="28"/>
          <w:szCs w:val="28"/>
        </w:rPr>
        <w:t xml:space="preserve"> </w:t>
      </w:r>
      <w:r w:rsidR="001C1864" w:rsidRPr="00B15DC8">
        <w:rPr>
          <w:rFonts w:ascii="Times New Roman" w:hAnsi="Times New Roman" w:cs="Times New Roman"/>
          <w:sz w:val="28"/>
          <w:szCs w:val="28"/>
        </w:rPr>
        <w:t xml:space="preserve">Обзор </w:t>
      </w:r>
      <w:r w:rsidR="004159C9">
        <w:rPr>
          <w:rFonts w:ascii="Times New Roman" w:hAnsi="Times New Roman" w:cs="Times New Roman"/>
          <w:sz w:val="28"/>
          <w:szCs w:val="28"/>
        </w:rPr>
        <w:t>конструкций и областей применения антенных решеток</w:t>
      </w:r>
    </w:p>
    <w:p w14:paraId="4CF40B24" w14:textId="415F6591" w:rsidR="006701A6" w:rsidRPr="00164668" w:rsidRDefault="00B15DC8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eastAsiaTheme="minorEastAsia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15DC8">
        <w:rPr>
          <w:rFonts w:ascii="Times New Roman" w:hAnsi="Times New Roman" w:cs="Times New Roman"/>
          <w:sz w:val="28"/>
          <w:szCs w:val="28"/>
        </w:rPr>
        <w:t xml:space="preserve">1.2 </w:t>
      </w:r>
      <w:r w:rsidR="004159C9">
        <w:rPr>
          <w:rFonts w:ascii="Times New Roman" w:hAnsi="Times New Roman" w:cs="Times New Roman"/>
          <w:sz w:val="28"/>
          <w:szCs w:val="28"/>
        </w:rPr>
        <w:t>Излучатели и элементная база антенных решёток</w:t>
      </w:r>
    </w:p>
    <w:p w14:paraId="4F9BF829" w14:textId="40F0F7C8" w:rsidR="001C1864" w:rsidRPr="00B15DC8" w:rsidRDefault="006701A6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64668">
        <w:rPr>
          <w:rFonts w:ascii="Times New Roman" w:hAnsi="Times New Roman" w:cs="Times New Roman"/>
          <w:sz w:val="28"/>
          <w:szCs w:val="28"/>
        </w:rPr>
        <w:t xml:space="preserve"> 1.3 </w:t>
      </w:r>
      <w:r w:rsidR="004159C9">
        <w:rPr>
          <w:rFonts w:ascii="Times New Roman" w:hAnsi="Times New Roman" w:cs="Times New Roman"/>
          <w:sz w:val="28"/>
          <w:szCs w:val="28"/>
        </w:rPr>
        <w:t>Методы расчёта антенных решеток.</w:t>
      </w:r>
    </w:p>
    <w:p w14:paraId="2D8C24BF" w14:textId="3ACD7344" w:rsidR="00B15DC8" w:rsidRDefault="00B15DC8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eastAsiaTheme="minorEastAsia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15DC8">
        <w:rPr>
          <w:rFonts w:ascii="Times New Roman" w:hAnsi="Times New Roman" w:cs="Times New Roman"/>
          <w:sz w:val="28"/>
          <w:szCs w:val="28"/>
        </w:rPr>
        <w:t>1.</w:t>
      </w:r>
      <w:r w:rsidR="006701A6">
        <w:rPr>
          <w:rFonts w:ascii="Times New Roman" w:hAnsi="Times New Roman" w:cs="Times New Roman"/>
          <w:sz w:val="28"/>
          <w:szCs w:val="28"/>
        </w:rPr>
        <w:t>4</w:t>
      </w:r>
      <w:r w:rsidRPr="00B15DC8">
        <w:rPr>
          <w:rFonts w:ascii="Times New Roman" w:hAnsi="Times New Roman" w:cs="Times New Roman"/>
          <w:sz w:val="28"/>
          <w:szCs w:val="28"/>
        </w:rPr>
        <w:t xml:space="preserve"> </w:t>
      </w:r>
      <w:r w:rsidR="004531E0">
        <w:rPr>
          <w:rFonts w:ascii="Times New Roman" w:hAnsi="Times New Roman" w:cs="Times New Roman"/>
          <w:sz w:val="28"/>
          <w:szCs w:val="28"/>
        </w:rPr>
        <w:t xml:space="preserve">Применение антенных решеток в </w:t>
      </w:r>
      <w:r w:rsidR="004531E0">
        <w:rPr>
          <w:rFonts w:ascii="Times New Roman" w:eastAsiaTheme="minorEastAsia" w:hAnsi="Times New Roman" w:cs="Times New Roman" w:hint="eastAsia"/>
          <w:sz w:val="28"/>
          <w:szCs w:val="28"/>
          <w:lang w:eastAsia="ja-JP"/>
        </w:rPr>
        <w:t>L</w:t>
      </w:r>
      <w:r w:rsidR="004531E0">
        <w:rPr>
          <w:rFonts w:ascii="Times New Roman" w:eastAsiaTheme="minorEastAsia" w:hAnsi="Times New Roman" w:cs="Times New Roman"/>
          <w:sz w:val="28"/>
          <w:szCs w:val="28"/>
          <w:lang w:eastAsia="ja-JP"/>
        </w:rPr>
        <w:t>-диапазоне частот</w:t>
      </w:r>
    </w:p>
    <w:p w14:paraId="76CBCB65" w14:textId="60ACEEBC" w:rsidR="004531E0" w:rsidRPr="004531E0" w:rsidRDefault="004531E0" w:rsidP="004531E0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eastAsiaTheme="minorEastAsia" w:hAnsi="Times New Roman" w:cs="Times New Roman"/>
          <w:sz w:val="28"/>
          <w:szCs w:val="28"/>
          <w:lang w:eastAsia="ja-JP"/>
        </w:rPr>
      </w:pPr>
      <w:r w:rsidRPr="004531E0">
        <w:rPr>
          <w:rFonts w:ascii="Times New Roman" w:eastAsiaTheme="minorEastAsia" w:hAnsi="Times New Roman" w:cs="Times New Roman"/>
          <w:sz w:val="28"/>
          <w:szCs w:val="28"/>
          <w:lang w:eastAsia="ja-JP"/>
        </w:rPr>
        <w:t xml:space="preserve">         1.</w:t>
      </w:r>
      <w:r>
        <w:rPr>
          <w:rFonts w:ascii="Times New Roman" w:eastAsiaTheme="minorEastAsia" w:hAnsi="Times New Roman" w:cs="Times New Roman"/>
          <w:sz w:val="28"/>
          <w:szCs w:val="28"/>
          <w:lang w:eastAsia="ja-JP"/>
        </w:rPr>
        <w:t xml:space="preserve">5 Печатные излучатели </w:t>
      </w:r>
      <w:r w:rsidRPr="004531E0">
        <w:rPr>
          <w:rFonts w:ascii="Times New Roman" w:eastAsiaTheme="minorEastAsia" w:hAnsi="Times New Roman" w:cs="Times New Roman" w:hint="eastAsia"/>
          <w:sz w:val="28"/>
          <w:szCs w:val="28"/>
          <w:lang w:eastAsia="ja-JP"/>
        </w:rPr>
        <w:t>L</w:t>
      </w:r>
      <w:r w:rsidRPr="004531E0">
        <w:rPr>
          <w:rFonts w:ascii="Times New Roman" w:eastAsiaTheme="minorEastAsia" w:hAnsi="Times New Roman" w:cs="Times New Roman"/>
          <w:sz w:val="28"/>
          <w:szCs w:val="28"/>
          <w:lang w:eastAsia="ja-JP"/>
        </w:rPr>
        <w:t>-</w:t>
      </w:r>
      <w:r>
        <w:rPr>
          <w:rFonts w:ascii="Times New Roman" w:eastAsiaTheme="minorEastAsia" w:hAnsi="Times New Roman" w:cs="Times New Roman"/>
          <w:sz w:val="28"/>
          <w:szCs w:val="28"/>
          <w:lang w:eastAsia="ja-JP"/>
        </w:rPr>
        <w:t>диапазона</w:t>
      </w:r>
    </w:p>
    <w:p w14:paraId="746A83C8" w14:textId="310E9E12" w:rsidR="00B15DC8" w:rsidRPr="00B15DC8" w:rsidRDefault="00B15DC8" w:rsidP="00B15DC8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15DC8">
        <w:rPr>
          <w:rFonts w:ascii="Times New Roman" w:hAnsi="Times New Roman" w:cs="Times New Roman"/>
          <w:sz w:val="28"/>
          <w:szCs w:val="28"/>
        </w:rPr>
        <w:t>2 Практическая часть</w:t>
      </w:r>
    </w:p>
    <w:p w14:paraId="354E8C0A" w14:textId="0885A1D9" w:rsidR="00B15DC8" w:rsidRPr="00B15DC8" w:rsidRDefault="00B15DC8" w:rsidP="00B15DC8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77D33">
        <w:rPr>
          <w:rFonts w:ascii="Times New Roman" w:hAnsi="Times New Roman" w:cs="Times New Roman"/>
          <w:sz w:val="28"/>
          <w:szCs w:val="28"/>
        </w:rPr>
        <w:t xml:space="preserve">2.1 </w:t>
      </w:r>
      <w:r w:rsidR="004159C9">
        <w:rPr>
          <w:rFonts w:ascii="Times New Roman" w:hAnsi="Times New Roman" w:cs="Times New Roman"/>
          <w:sz w:val="28"/>
          <w:szCs w:val="28"/>
        </w:rPr>
        <w:t>Выбор и обоснование конструкции антенной решетки</w:t>
      </w:r>
    </w:p>
    <w:p w14:paraId="15CC98EA" w14:textId="654F85CD" w:rsidR="00177D33" w:rsidRDefault="00B15DC8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15DC8">
        <w:rPr>
          <w:rFonts w:ascii="Times New Roman" w:hAnsi="Times New Roman" w:cs="Times New Roman"/>
          <w:sz w:val="28"/>
          <w:szCs w:val="28"/>
        </w:rPr>
        <w:t xml:space="preserve">2.2 </w:t>
      </w:r>
      <w:r w:rsidR="004159C9">
        <w:rPr>
          <w:rFonts w:ascii="Times New Roman" w:hAnsi="Times New Roman" w:cs="Times New Roman"/>
          <w:sz w:val="28"/>
          <w:szCs w:val="28"/>
        </w:rPr>
        <w:t>Расчет излучателя</w:t>
      </w:r>
    </w:p>
    <w:p w14:paraId="215F2331" w14:textId="60065E43" w:rsidR="00B15DC8" w:rsidRDefault="00177D33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2.3</w:t>
      </w:r>
      <w:r w:rsidR="00B15DC8" w:rsidRPr="00B15DC8">
        <w:rPr>
          <w:rFonts w:ascii="Times New Roman" w:hAnsi="Times New Roman" w:cs="Times New Roman"/>
          <w:sz w:val="28"/>
          <w:szCs w:val="28"/>
        </w:rPr>
        <w:t xml:space="preserve"> </w:t>
      </w:r>
      <w:r w:rsidR="004531E0">
        <w:rPr>
          <w:rFonts w:ascii="Times New Roman" w:hAnsi="Times New Roman" w:cs="Times New Roman"/>
          <w:sz w:val="28"/>
          <w:szCs w:val="28"/>
        </w:rPr>
        <w:t>Расчёт антенной</w:t>
      </w:r>
      <w:r w:rsidR="009F44C9">
        <w:rPr>
          <w:rFonts w:ascii="Times New Roman" w:hAnsi="Times New Roman" w:cs="Times New Roman"/>
          <w:sz w:val="28"/>
          <w:szCs w:val="28"/>
        </w:rPr>
        <w:t xml:space="preserve"> решётки и </w:t>
      </w:r>
      <w:bookmarkStart w:id="1" w:name="_GoBack"/>
      <w:bookmarkEnd w:id="1"/>
      <w:r w:rsidR="004531E0">
        <w:rPr>
          <w:rFonts w:ascii="Times New Roman" w:hAnsi="Times New Roman" w:cs="Times New Roman"/>
          <w:sz w:val="28"/>
          <w:szCs w:val="28"/>
        </w:rPr>
        <w:t>анализ диаграммы направленности</w:t>
      </w:r>
    </w:p>
    <w:p w14:paraId="56EC8F2A" w14:textId="6AA07228" w:rsidR="006701A6" w:rsidRDefault="00177D33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2.4 </w:t>
      </w:r>
      <w:r w:rsidR="00164668" w:rsidRPr="00164668">
        <w:rPr>
          <w:rFonts w:ascii="Times New Roman" w:hAnsi="Times New Roman" w:cs="Times New Roman"/>
          <w:sz w:val="28"/>
          <w:szCs w:val="28"/>
        </w:rPr>
        <w:t xml:space="preserve">Конструкция </w:t>
      </w:r>
      <w:r w:rsidR="004159C9">
        <w:rPr>
          <w:rFonts w:ascii="Times New Roman" w:hAnsi="Times New Roman" w:cs="Times New Roman"/>
          <w:sz w:val="28"/>
          <w:szCs w:val="28"/>
        </w:rPr>
        <w:t>антенной решётки</w:t>
      </w:r>
      <w:r w:rsidR="001646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D5D42F" w14:textId="6F1F4B1D" w:rsidR="001C1864" w:rsidRPr="00B15DC8" w:rsidRDefault="00B15DC8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77D33">
        <w:rPr>
          <w:rFonts w:ascii="Times New Roman" w:hAnsi="Times New Roman" w:cs="Times New Roman"/>
          <w:sz w:val="28"/>
          <w:szCs w:val="28"/>
        </w:rPr>
        <w:t>2.</w:t>
      </w:r>
      <w:r w:rsidR="00164668">
        <w:rPr>
          <w:rFonts w:ascii="Times New Roman" w:hAnsi="Times New Roman" w:cs="Times New Roman"/>
          <w:sz w:val="28"/>
          <w:szCs w:val="28"/>
        </w:rPr>
        <w:t>5</w:t>
      </w:r>
      <w:r w:rsidRPr="00B15DC8">
        <w:rPr>
          <w:rFonts w:ascii="Times New Roman" w:hAnsi="Times New Roman" w:cs="Times New Roman"/>
          <w:sz w:val="28"/>
          <w:szCs w:val="28"/>
        </w:rPr>
        <w:t xml:space="preserve"> Выводы</w:t>
      </w:r>
    </w:p>
    <w:p w14:paraId="7B39F08D" w14:textId="534BB5D6" w:rsidR="001C1864" w:rsidRPr="00B15DC8" w:rsidRDefault="00B15DC8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15DC8">
        <w:rPr>
          <w:rFonts w:ascii="Times New Roman" w:hAnsi="Times New Roman" w:cs="Times New Roman"/>
          <w:sz w:val="28"/>
          <w:szCs w:val="28"/>
        </w:rPr>
        <w:t xml:space="preserve">3 </w:t>
      </w:r>
      <w:r w:rsidR="004531E0">
        <w:rPr>
          <w:rFonts w:ascii="Times New Roman" w:hAnsi="Times New Roman" w:cs="Times New Roman"/>
          <w:sz w:val="28"/>
          <w:szCs w:val="28"/>
        </w:rPr>
        <w:t>Экономический Раздел</w:t>
      </w:r>
    </w:p>
    <w:p w14:paraId="78CE5D7C" w14:textId="7CAD732F" w:rsidR="001C1864" w:rsidRPr="00B15DC8" w:rsidRDefault="00B15DC8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15DC8">
        <w:rPr>
          <w:rFonts w:ascii="Times New Roman" w:hAnsi="Times New Roman" w:cs="Times New Roman"/>
          <w:sz w:val="28"/>
          <w:szCs w:val="28"/>
        </w:rPr>
        <w:t xml:space="preserve">4 </w:t>
      </w:r>
      <w:r w:rsidR="001C1864" w:rsidRPr="00B15DC8">
        <w:rPr>
          <w:rFonts w:ascii="Times New Roman" w:hAnsi="Times New Roman" w:cs="Times New Roman"/>
          <w:sz w:val="28"/>
          <w:szCs w:val="28"/>
        </w:rPr>
        <w:t>Безоп</w:t>
      </w:r>
      <w:r w:rsidR="004531E0">
        <w:rPr>
          <w:rFonts w:ascii="Times New Roman" w:hAnsi="Times New Roman" w:cs="Times New Roman"/>
          <w:sz w:val="28"/>
          <w:szCs w:val="28"/>
        </w:rPr>
        <w:t xml:space="preserve">асность и </w:t>
      </w:r>
      <w:proofErr w:type="spellStart"/>
      <w:r w:rsidR="004531E0">
        <w:rPr>
          <w:rFonts w:ascii="Times New Roman" w:hAnsi="Times New Roman" w:cs="Times New Roman"/>
          <w:sz w:val="28"/>
          <w:szCs w:val="28"/>
        </w:rPr>
        <w:t>экологичность</w:t>
      </w:r>
      <w:proofErr w:type="spellEnd"/>
      <w:r w:rsidR="004531E0">
        <w:rPr>
          <w:rFonts w:ascii="Times New Roman" w:hAnsi="Times New Roman" w:cs="Times New Roman"/>
          <w:sz w:val="28"/>
          <w:szCs w:val="28"/>
        </w:rPr>
        <w:t xml:space="preserve"> проекта</w:t>
      </w:r>
    </w:p>
    <w:p w14:paraId="1FE55F73" w14:textId="0642E55B" w:rsidR="001C1864" w:rsidRPr="00B15DC8" w:rsidRDefault="00177D33" w:rsidP="00177D33">
      <w:pPr>
        <w:pStyle w:val="140"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15DC8" w:rsidRPr="00B15DC8">
        <w:rPr>
          <w:rFonts w:ascii="Times New Roman" w:hAnsi="Times New Roman" w:cs="Times New Roman"/>
          <w:sz w:val="28"/>
          <w:szCs w:val="28"/>
        </w:rPr>
        <w:t>Заключение</w:t>
      </w:r>
      <w:r w:rsidR="001C1864" w:rsidRPr="00B15DC8">
        <w:rPr>
          <w:rFonts w:ascii="Times New Roman" w:hAnsi="Times New Roman" w:cs="Times New Roman"/>
          <w:sz w:val="28"/>
          <w:szCs w:val="28"/>
        </w:rPr>
        <w:tab/>
      </w:r>
    </w:p>
    <w:p w14:paraId="3D8B8CEE" w14:textId="27BB9B82" w:rsidR="001C1864" w:rsidRPr="004531E0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lang w:val="en-US"/>
        </w:rPr>
      </w:pPr>
      <w:r w:rsidRPr="00B15DC8">
        <w:rPr>
          <w:rFonts w:ascii="Times New Roman" w:hAnsi="Times New Roman" w:cs="Times New Roman"/>
          <w:sz w:val="28"/>
          <w:szCs w:val="28"/>
        </w:rPr>
        <w:t>6 Перечень графического (демонстрационного) материала: таблицы, диаграммы, схемы, графики, экономические расчеты</w:t>
      </w:r>
      <w:r w:rsidR="00B15DC8" w:rsidRPr="00B15DC8">
        <w:rPr>
          <w:rFonts w:ascii="Times New Roman" w:hAnsi="Times New Roman" w:cs="Times New Roman"/>
          <w:sz w:val="28"/>
          <w:szCs w:val="28"/>
        </w:rPr>
        <w:t xml:space="preserve"> виде презентации в формате *.</w:t>
      </w:r>
      <w:proofErr w:type="spellStart"/>
      <w:r w:rsidR="00B15DC8" w:rsidRPr="00B15DC8">
        <w:rPr>
          <w:rFonts w:ascii="Times New Roman" w:hAnsi="Times New Roman" w:cs="Times New Roman"/>
          <w:sz w:val="28"/>
          <w:szCs w:val="28"/>
          <w:lang w:val="en-US"/>
        </w:rPr>
        <w:t>pptx</w:t>
      </w:r>
      <w:proofErr w:type="spellEnd"/>
      <w:r w:rsidR="00B15DC8" w:rsidRPr="00B15DC8">
        <w:rPr>
          <w:rFonts w:ascii="Times New Roman" w:hAnsi="Times New Roman" w:cs="Times New Roman"/>
          <w:sz w:val="28"/>
          <w:szCs w:val="28"/>
        </w:rPr>
        <w:t xml:space="preserve"> или *.</w:t>
      </w:r>
      <w:r w:rsidR="00B15DC8" w:rsidRPr="00B15DC8">
        <w:rPr>
          <w:rFonts w:ascii="Times New Roman" w:hAnsi="Times New Roman" w:cs="Times New Roman"/>
          <w:sz w:val="28"/>
          <w:szCs w:val="28"/>
          <w:lang w:val="en-US"/>
        </w:rPr>
        <w:t>pdf</w:t>
      </w:r>
    </w:p>
    <w:p w14:paraId="2DAA4B3F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</w:p>
    <w:p w14:paraId="79157FFB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</w:p>
    <w:p w14:paraId="48DBC70E" w14:textId="59374BE9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>Дата выдачи задания: «15» октября 202</w:t>
      </w:r>
      <w:r w:rsidR="006701A6">
        <w:rPr>
          <w:rFonts w:ascii="Times New Roman" w:hAnsi="Times New Roman" w:cs="Times New Roman"/>
          <w:sz w:val="28"/>
          <w:szCs w:val="28"/>
        </w:rPr>
        <w:t>5</w:t>
      </w:r>
      <w:r w:rsidRPr="001C1864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2703C21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</w:p>
    <w:p w14:paraId="16BF81E0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</w:p>
    <w:p w14:paraId="4BE63794" w14:textId="5E1F342D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>Руководитель</w:t>
      </w:r>
      <w:r w:rsidR="00186184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C1864">
        <w:rPr>
          <w:rFonts w:ascii="Times New Roman" w:hAnsi="Times New Roman" w:cs="Times New Roman"/>
          <w:sz w:val="28"/>
          <w:szCs w:val="28"/>
        </w:rPr>
        <w:t xml:space="preserve"> </w:t>
      </w:r>
      <w:r w:rsidR="00186184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668">
        <w:rPr>
          <w:rFonts w:ascii="Times New Roman" w:hAnsi="Times New Roman" w:cs="Times New Roman"/>
          <w:sz w:val="28"/>
          <w:szCs w:val="28"/>
        </w:rPr>
        <w:t>____________</w:t>
      </w:r>
      <w:r w:rsidR="00186184">
        <w:rPr>
          <w:rFonts w:ascii="Times New Roman" w:hAnsi="Times New Roman" w:cs="Times New Roman"/>
          <w:sz w:val="28"/>
          <w:szCs w:val="28"/>
        </w:rPr>
        <w:t xml:space="preserve"> </w:t>
      </w:r>
      <w:r w:rsidRPr="001C1864">
        <w:rPr>
          <w:rFonts w:ascii="Times New Roman" w:hAnsi="Times New Roman" w:cs="Times New Roman"/>
          <w:sz w:val="28"/>
          <w:szCs w:val="28"/>
        </w:rPr>
        <w:t>(</w:t>
      </w:r>
      <w:r w:rsidR="004159C9">
        <w:rPr>
          <w:rFonts w:ascii="Times New Roman" w:hAnsi="Times New Roman" w:cs="Times New Roman"/>
          <w:sz w:val="28"/>
          <w:szCs w:val="28"/>
        </w:rPr>
        <w:t>Аронов Л.В.</w:t>
      </w:r>
      <w:r w:rsidRPr="001C1864">
        <w:rPr>
          <w:rFonts w:ascii="Times New Roman" w:hAnsi="Times New Roman" w:cs="Times New Roman"/>
          <w:sz w:val="28"/>
          <w:szCs w:val="28"/>
        </w:rPr>
        <w:t>)</w:t>
      </w:r>
    </w:p>
    <w:p w14:paraId="59EF145D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Style w:val="102"/>
          <w:rFonts w:ascii="Times New Roman" w:hAnsi="Times New Roman" w:cs="Times New Roman"/>
          <w:sz w:val="28"/>
          <w:szCs w:val="28"/>
        </w:rPr>
      </w:pPr>
      <w:r w:rsidRPr="001C1864">
        <w:rPr>
          <w:rStyle w:val="102"/>
          <w:rFonts w:ascii="Times New Roman" w:hAnsi="Times New Roman" w:cs="Times New Roman"/>
          <w:sz w:val="28"/>
          <w:szCs w:val="28"/>
        </w:rPr>
        <w:t xml:space="preserve">              </w:t>
      </w:r>
      <w:r w:rsidR="00186184">
        <w:rPr>
          <w:rStyle w:val="102"/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C1864">
        <w:rPr>
          <w:rStyle w:val="102"/>
          <w:rFonts w:ascii="Times New Roman" w:hAnsi="Times New Roman" w:cs="Times New Roman"/>
          <w:sz w:val="28"/>
          <w:szCs w:val="28"/>
        </w:rPr>
        <w:t xml:space="preserve">    </w:t>
      </w:r>
      <w:r w:rsidR="00186184">
        <w:rPr>
          <w:rStyle w:val="102"/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1C1864">
        <w:rPr>
          <w:rStyle w:val="102"/>
          <w:rFonts w:ascii="Times New Roman" w:hAnsi="Times New Roman" w:cs="Times New Roman"/>
          <w:sz w:val="28"/>
          <w:szCs w:val="28"/>
        </w:rPr>
        <w:t>(подпись)</w:t>
      </w:r>
    </w:p>
    <w:p w14:paraId="43ED0755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14:paraId="773F0FA8" w14:textId="77777777" w:rsidR="001C1864" w:rsidRPr="001C1864" w:rsidRDefault="001C1864" w:rsidP="001C1864">
      <w:pPr>
        <w:rPr>
          <w:szCs w:val="28"/>
        </w:rPr>
      </w:pPr>
    </w:p>
    <w:p w14:paraId="4948A0AF" w14:textId="4B2C597B" w:rsidR="001C1864" w:rsidRPr="001C1864" w:rsidRDefault="001C1864" w:rsidP="001C1864">
      <w:pPr>
        <w:rPr>
          <w:szCs w:val="28"/>
        </w:rPr>
      </w:pPr>
      <w:r w:rsidRPr="001C1864">
        <w:rPr>
          <w:szCs w:val="28"/>
        </w:rPr>
        <w:t xml:space="preserve">Консультант по экономической части </w:t>
      </w:r>
      <w:r w:rsidR="00186184">
        <w:rPr>
          <w:szCs w:val="28"/>
        </w:rPr>
        <w:tab/>
        <w:t xml:space="preserve"> </w:t>
      </w:r>
      <w:r w:rsidR="00164668">
        <w:rPr>
          <w:szCs w:val="28"/>
        </w:rPr>
        <w:t>____________</w:t>
      </w:r>
      <w:r w:rsidR="00186184">
        <w:rPr>
          <w:szCs w:val="28"/>
        </w:rPr>
        <w:t xml:space="preserve"> </w:t>
      </w:r>
      <w:r w:rsidRPr="001C1864">
        <w:rPr>
          <w:szCs w:val="28"/>
        </w:rPr>
        <w:t>(</w:t>
      </w:r>
      <w:proofErr w:type="spellStart"/>
      <w:r w:rsidR="00164668">
        <w:rPr>
          <w:szCs w:val="28"/>
        </w:rPr>
        <w:t>Чернобродова</w:t>
      </w:r>
      <w:proofErr w:type="spellEnd"/>
      <w:r w:rsidR="00164668">
        <w:rPr>
          <w:szCs w:val="28"/>
        </w:rPr>
        <w:t xml:space="preserve"> Л.А.</w:t>
      </w:r>
      <w:r w:rsidRPr="001C1864">
        <w:rPr>
          <w:szCs w:val="28"/>
        </w:rPr>
        <w:t>)</w:t>
      </w:r>
    </w:p>
    <w:p w14:paraId="02492EC6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Style w:val="102"/>
          <w:rFonts w:ascii="Times New Roman" w:hAnsi="Times New Roman" w:cs="Times New Roman"/>
          <w:sz w:val="28"/>
          <w:szCs w:val="28"/>
        </w:rPr>
      </w:pPr>
      <w:r w:rsidRPr="001C1864">
        <w:rPr>
          <w:rStyle w:val="102"/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186184">
        <w:rPr>
          <w:rStyle w:val="102"/>
          <w:rFonts w:ascii="Times New Roman" w:hAnsi="Times New Roman" w:cs="Times New Roman"/>
          <w:sz w:val="28"/>
          <w:szCs w:val="28"/>
        </w:rPr>
        <w:t xml:space="preserve">      </w:t>
      </w:r>
      <w:r w:rsidRPr="001C1864">
        <w:rPr>
          <w:rStyle w:val="102"/>
          <w:rFonts w:ascii="Times New Roman" w:hAnsi="Times New Roman" w:cs="Times New Roman"/>
          <w:sz w:val="28"/>
          <w:szCs w:val="28"/>
        </w:rPr>
        <w:t xml:space="preserve"> </w:t>
      </w:r>
      <w:r w:rsidR="00186184">
        <w:rPr>
          <w:rStyle w:val="102"/>
          <w:rFonts w:ascii="Times New Roman" w:hAnsi="Times New Roman" w:cs="Times New Roman"/>
          <w:sz w:val="28"/>
          <w:szCs w:val="28"/>
        </w:rPr>
        <w:t xml:space="preserve">     </w:t>
      </w:r>
      <w:r w:rsidRPr="001C1864">
        <w:rPr>
          <w:rStyle w:val="102"/>
          <w:rFonts w:ascii="Times New Roman" w:hAnsi="Times New Roman" w:cs="Times New Roman"/>
          <w:sz w:val="28"/>
          <w:szCs w:val="28"/>
        </w:rPr>
        <w:t>(подпись)</w:t>
      </w:r>
    </w:p>
    <w:p w14:paraId="4C940333" w14:textId="77777777" w:rsidR="001C1864" w:rsidRPr="001C1864" w:rsidRDefault="001C1864" w:rsidP="001C1864">
      <w:pPr>
        <w:rPr>
          <w:szCs w:val="28"/>
        </w:rPr>
      </w:pPr>
    </w:p>
    <w:p w14:paraId="654B87E1" w14:textId="77777777" w:rsidR="001C1864" w:rsidRPr="001C1864" w:rsidRDefault="001C1864" w:rsidP="001C1864">
      <w:pPr>
        <w:rPr>
          <w:szCs w:val="28"/>
        </w:rPr>
      </w:pPr>
      <w:r w:rsidRPr="001C1864">
        <w:rPr>
          <w:szCs w:val="28"/>
        </w:rPr>
        <w:t>Консультант по безопасности и</w:t>
      </w:r>
    </w:p>
    <w:p w14:paraId="1DA8B71B" w14:textId="020F77FE" w:rsidR="001C1864" w:rsidRPr="001C1864" w:rsidRDefault="001C1864" w:rsidP="001C1864">
      <w:pPr>
        <w:rPr>
          <w:szCs w:val="28"/>
        </w:rPr>
      </w:pPr>
      <w:proofErr w:type="spellStart"/>
      <w:r w:rsidRPr="001C1864">
        <w:rPr>
          <w:szCs w:val="28"/>
        </w:rPr>
        <w:t>экологичност</w:t>
      </w:r>
      <w:r w:rsidR="00186184">
        <w:rPr>
          <w:szCs w:val="28"/>
        </w:rPr>
        <w:t>и</w:t>
      </w:r>
      <w:proofErr w:type="spellEnd"/>
      <w:r w:rsidR="00186184">
        <w:rPr>
          <w:szCs w:val="28"/>
        </w:rPr>
        <w:t xml:space="preserve"> проекта              </w:t>
      </w:r>
      <w:r w:rsidR="00164668">
        <w:rPr>
          <w:szCs w:val="28"/>
        </w:rPr>
        <w:t xml:space="preserve">                  _____________ </w:t>
      </w:r>
      <w:r w:rsidRPr="001C1864">
        <w:rPr>
          <w:szCs w:val="28"/>
        </w:rPr>
        <w:t>(Чернышев С.В</w:t>
      </w:r>
      <w:r w:rsidR="00186184">
        <w:rPr>
          <w:szCs w:val="28"/>
        </w:rPr>
        <w:t>.</w:t>
      </w:r>
      <w:r w:rsidRPr="001C1864">
        <w:rPr>
          <w:szCs w:val="28"/>
        </w:rPr>
        <w:t>)</w:t>
      </w:r>
    </w:p>
    <w:p w14:paraId="6C853DA7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Style w:val="102"/>
          <w:rFonts w:ascii="Times New Roman" w:hAnsi="Times New Roman" w:cs="Times New Roman"/>
          <w:sz w:val="28"/>
          <w:szCs w:val="28"/>
        </w:rPr>
      </w:pPr>
      <w:r w:rsidRPr="001C1864">
        <w:rPr>
          <w:rStyle w:val="102"/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86184">
        <w:rPr>
          <w:rStyle w:val="102"/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1C1864">
        <w:rPr>
          <w:rStyle w:val="102"/>
          <w:rFonts w:ascii="Times New Roman" w:hAnsi="Times New Roman" w:cs="Times New Roman"/>
          <w:sz w:val="28"/>
          <w:szCs w:val="28"/>
        </w:rPr>
        <w:t xml:space="preserve"> (подпись)</w:t>
      </w:r>
    </w:p>
    <w:p w14:paraId="4E9B2E5F" w14:textId="77777777" w:rsidR="001C1864" w:rsidRPr="001C1864" w:rsidRDefault="001C1864" w:rsidP="001C1864">
      <w:pPr>
        <w:rPr>
          <w:szCs w:val="28"/>
        </w:rPr>
      </w:pPr>
    </w:p>
    <w:p w14:paraId="324ED259" w14:textId="77777777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</w:p>
    <w:p w14:paraId="14E86006" w14:textId="179FDA48" w:rsidR="001C1864" w:rsidRPr="001C1864" w:rsidRDefault="001C1864" w:rsidP="001C18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1C1864">
        <w:rPr>
          <w:rFonts w:ascii="Times New Roman" w:hAnsi="Times New Roman" w:cs="Times New Roman"/>
          <w:sz w:val="28"/>
          <w:szCs w:val="28"/>
        </w:rPr>
        <w:t>Задание приня</w:t>
      </w:r>
      <w:r w:rsidR="006701A6">
        <w:rPr>
          <w:rFonts w:ascii="Times New Roman" w:hAnsi="Times New Roman" w:cs="Times New Roman"/>
          <w:sz w:val="28"/>
          <w:szCs w:val="28"/>
        </w:rPr>
        <w:t>л к исполнению «15» октября 2025</w:t>
      </w:r>
      <w:r w:rsidRPr="001C1864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1B888CB" w14:textId="77777777" w:rsidR="001C1864" w:rsidRPr="001C1864" w:rsidRDefault="001C1864" w:rsidP="001C1864">
      <w:pPr>
        <w:tabs>
          <w:tab w:val="left" w:pos="10773"/>
        </w:tabs>
        <w:ind w:right="1136" w:firstLine="1134"/>
        <w:rPr>
          <w:szCs w:val="28"/>
        </w:rPr>
      </w:pPr>
    </w:p>
    <w:p w14:paraId="0F649995" w14:textId="4E977EEA" w:rsidR="001C1864" w:rsidRPr="001C1864" w:rsidRDefault="004B0993" w:rsidP="001C1864">
      <w:pPr>
        <w:tabs>
          <w:tab w:val="left" w:pos="3828"/>
          <w:tab w:val="left" w:pos="10773"/>
        </w:tabs>
        <w:ind w:right="1136"/>
        <w:rPr>
          <w:szCs w:val="28"/>
          <w:u w:val="single"/>
        </w:rPr>
      </w:pPr>
      <w:r>
        <w:rPr>
          <w:szCs w:val="28"/>
        </w:rPr>
        <w:t>Обучающийся _______________</w:t>
      </w:r>
      <w:r w:rsidR="001C1864" w:rsidRPr="001C1864">
        <w:rPr>
          <w:szCs w:val="28"/>
        </w:rPr>
        <w:t xml:space="preserve"> (</w:t>
      </w:r>
      <w:proofErr w:type="spellStart"/>
      <w:r w:rsidR="004531E0">
        <w:rPr>
          <w:szCs w:val="28"/>
        </w:rPr>
        <w:t>Гаврин</w:t>
      </w:r>
      <w:proofErr w:type="spellEnd"/>
      <w:r w:rsidR="004531E0">
        <w:rPr>
          <w:szCs w:val="28"/>
        </w:rPr>
        <w:t xml:space="preserve"> Вячеслав Андреевич</w:t>
      </w:r>
      <w:r w:rsidR="001C1864" w:rsidRPr="001C1864">
        <w:rPr>
          <w:szCs w:val="28"/>
        </w:rPr>
        <w:t>)</w:t>
      </w:r>
    </w:p>
    <w:p w14:paraId="2164A7B2" w14:textId="77777777" w:rsidR="001C1864" w:rsidRPr="001C1864" w:rsidRDefault="001C1864" w:rsidP="001C1864">
      <w:pPr>
        <w:tabs>
          <w:tab w:val="left" w:pos="3828"/>
          <w:tab w:val="left" w:pos="10773"/>
        </w:tabs>
        <w:ind w:right="1136" w:firstLine="1134"/>
        <w:rPr>
          <w:rStyle w:val="102"/>
          <w:sz w:val="28"/>
          <w:szCs w:val="28"/>
        </w:rPr>
      </w:pPr>
      <w:r w:rsidRPr="001C1864">
        <w:rPr>
          <w:rStyle w:val="102"/>
          <w:sz w:val="28"/>
          <w:szCs w:val="28"/>
        </w:rPr>
        <w:t xml:space="preserve">                 (подпись)</w:t>
      </w:r>
    </w:p>
    <w:p w14:paraId="2D8224D7" w14:textId="77777777" w:rsidR="001C1864" w:rsidRPr="001C1864" w:rsidRDefault="001C1864" w:rsidP="001C1864">
      <w:pPr>
        <w:tabs>
          <w:tab w:val="left" w:pos="3828"/>
          <w:tab w:val="left" w:pos="10773"/>
        </w:tabs>
        <w:ind w:right="1136" w:firstLine="1134"/>
        <w:rPr>
          <w:szCs w:val="28"/>
        </w:rPr>
      </w:pPr>
    </w:p>
    <w:p w14:paraId="74CC2963" w14:textId="77777777" w:rsidR="006A2FB5" w:rsidRPr="001C1864" w:rsidRDefault="006A2FB5">
      <w:pPr>
        <w:rPr>
          <w:szCs w:val="28"/>
        </w:rPr>
      </w:pPr>
    </w:p>
    <w:sectPr w:rsidR="006A2FB5" w:rsidRPr="001C1864" w:rsidSect="007F4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864"/>
    <w:rsid w:val="00031CC1"/>
    <w:rsid w:val="00164668"/>
    <w:rsid w:val="00177D33"/>
    <w:rsid w:val="00186184"/>
    <w:rsid w:val="0019553B"/>
    <w:rsid w:val="001C1864"/>
    <w:rsid w:val="004159C9"/>
    <w:rsid w:val="004531E0"/>
    <w:rsid w:val="004B0993"/>
    <w:rsid w:val="00607A8F"/>
    <w:rsid w:val="006701A6"/>
    <w:rsid w:val="006A2FB5"/>
    <w:rsid w:val="006A6A95"/>
    <w:rsid w:val="00735A72"/>
    <w:rsid w:val="007F457B"/>
    <w:rsid w:val="0087436F"/>
    <w:rsid w:val="009F44C9"/>
    <w:rsid w:val="00AE3A07"/>
    <w:rsid w:val="00B15DC8"/>
    <w:rsid w:val="00B73DC1"/>
    <w:rsid w:val="00CA4D80"/>
    <w:rsid w:val="00DF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708DB"/>
  <w15:docId w15:val="{119E92FA-52FF-43A1-93D2-7DC2B8C3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86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1C1864"/>
    <w:rPr>
      <w:shd w:val="clear" w:color="auto" w:fill="FFFFFF"/>
    </w:rPr>
  </w:style>
  <w:style w:type="paragraph" w:customStyle="1" w:styleId="1">
    <w:name w:val="Основной текст1"/>
    <w:basedOn w:val="a"/>
    <w:link w:val="a3"/>
    <w:rsid w:val="001C1864"/>
    <w:pPr>
      <w:widowControl w:val="0"/>
      <w:shd w:val="clear" w:color="auto" w:fill="FFFFFF"/>
      <w:spacing w:before="3000" w:line="240" w:lineRule="atLeast"/>
      <w:ind w:hanging="46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Основной текст (13)_"/>
    <w:link w:val="130"/>
    <w:locked/>
    <w:rsid w:val="001C1864"/>
    <w:rPr>
      <w:b/>
      <w:sz w:val="21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1C1864"/>
    <w:pPr>
      <w:widowControl w:val="0"/>
      <w:shd w:val="clear" w:color="auto" w:fill="FFFFFF"/>
      <w:spacing w:before="60" w:after="60" w:line="240" w:lineRule="atLeast"/>
      <w:jc w:val="both"/>
    </w:pPr>
    <w:rPr>
      <w:rFonts w:asciiTheme="minorHAnsi" w:eastAsiaTheme="minorHAnsi" w:hAnsiTheme="minorHAnsi" w:cstheme="minorBidi"/>
      <w:b/>
      <w:sz w:val="21"/>
      <w:szCs w:val="22"/>
      <w:lang w:eastAsia="en-US"/>
    </w:rPr>
  </w:style>
  <w:style w:type="character" w:customStyle="1" w:styleId="12">
    <w:name w:val="Заголовок №1 (2)_"/>
    <w:basedOn w:val="a0"/>
    <w:link w:val="120"/>
    <w:locked/>
    <w:rsid w:val="001C1864"/>
    <w:rPr>
      <w:b/>
      <w:bCs/>
      <w:sz w:val="28"/>
      <w:szCs w:val="28"/>
      <w:shd w:val="clear" w:color="auto" w:fill="FFFFFF"/>
    </w:rPr>
  </w:style>
  <w:style w:type="paragraph" w:customStyle="1" w:styleId="120">
    <w:name w:val="Заголовок №1 (2)"/>
    <w:basedOn w:val="a"/>
    <w:link w:val="12"/>
    <w:rsid w:val="001C1864"/>
    <w:pPr>
      <w:widowControl w:val="0"/>
      <w:shd w:val="clear" w:color="auto" w:fill="FFFFFF"/>
      <w:spacing w:before="720" w:after="60" w:line="240" w:lineRule="atLeast"/>
      <w:jc w:val="center"/>
      <w:outlineLvl w:val="0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character" w:customStyle="1" w:styleId="14">
    <w:name w:val="Основной текст (14)_"/>
    <w:basedOn w:val="a0"/>
    <w:link w:val="140"/>
    <w:locked/>
    <w:rsid w:val="001C1864"/>
    <w:rPr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1C1864"/>
    <w:pPr>
      <w:widowControl w:val="0"/>
      <w:shd w:val="clear" w:color="auto" w:fill="FFFFFF"/>
      <w:spacing w:before="240" w:after="60" w:line="240" w:lineRule="atLeast"/>
      <w:jc w:val="both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10">
    <w:name w:val="Основной текст (10)_"/>
    <w:basedOn w:val="a0"/>
    <w:link w:val="101"/>
    <w:locked/>
    <w:rsid w:val="001C1864"/>
    <w:rPr>
      <w:sz w:val="13"/>
      <w:szCs w:val="13"/>
      <w:shd w:val="clear" w:color="auto" w:fill="FFFFFF"/>
    </w:rPr>
  </w:style>
  <w:style w:type="paragraph" w:customStyle="1" w:styleId="101">
    <w:name w:val="Основной текст (10)1"/>
    <w:basedOn w:val="a"/>
    <w:link w:val="10"/>
    <w:rsid w:val="001C1864"/>
    <w:pPr>
      <w:widowControl w:val="0"/>
      <w:shd w:val="clear" w:color="auto" w:fill="FFFFFF"/>
      <w:spacing w:before="240" w:after="60" w:line="240" w:lineRule="atLeast"/>
      <w:jc w:val="center"/>
    </w:pPr>
    <w:rPr>
      <w:rFonts w:asciiTheme="minorHAnsi" w:eastAsiaTheme="minorHAnsi" w:hAnsiTheme="minorHAnsi" w:cstheme="minorBidi"/>
      <w:sz w:val="13"/>
      <w:szCs w:val="13"/>
      <w:lang w:eastAsia="en-US"/>
    </w:rPr>
  </w:style>
  <w:style w:type="character" w:customStyle="1" w:styleId="100">
    <w:name w:val="Основной текст + 10"/>
    <w:aliases w:val="5 pt,Полужирный"/>
    <w:rsid w:val="001C1864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w w:val="100"/>
      <w:position w:val="0"/>
      <w:sz w:val="21"/>
      <w:u w:val="none"/>
      <w:effect w:val="none"/>
      <w:lang w:val="ru-RU"/>
    </w:rPr>
  </w:style>
  <w:style w:type="character" w:customStyle="1" w:styleId="1010">
    <w:name w:val="Основной текст + 101"/>
    <w:aliases w:val="5 pt1,Полужирный1"/>
    <w:basedOn w:val="a3"/>
    <w:rsid w:val="001C1864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/>
    </w:rPr>
  </w:style>
  <w:style w:type="character" w:customStyle="1" w:styleId="102">
    <w:name w:val="Основной текст (10)"/>
    <w:basedOn w:val="10"/>
    <w:rsid w:val="001C1864"/>
    <w:rPr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Leonid</cp:lastModifiedBy>
  <cp:revision>4</cp:revision>
  <cp:lastPrinted>2024-11-25T12:37:00Z</cp:lastPrinted>
  <dcterms:created xsi:type="dcterms:W3CDTF">2025-10-30T10:58:00Z</dcterms:created>
  <dcterms:modified xsi:type="dcterms:W3CDTF">2025-10-30T11:08:00Z</dcterms:modified>
</cp:coreProperties>
</file>