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"/>
        <w:rPr>
          <w:sz w:val="22"/>
          <w:szCs w:val="22"/>
        </w:rPr>
      </w:pPr>
      <w:r>
        <w:rPr>
          <w:sz w:val="22"/>
          <w:szCs w:val="22"/>
        </w:rPr>
        <w:t>ТРУДОВОЙ ДОГОВОР</w:t>
      </w:r>
    </w:p>
    <w:p>
      <w:pPr>
        <w:pStyle w:val="Heading"/>
        <w:rPr>
          <w:sz w:val="22"/>
          <w:szCs w:val="22"/>
        </w:rPr>
      </w:pPr>
      <w:r>
        <w:rPr>
          <w:sz w:val="22"/>
          <w:szCs w:val="22"/>
        </w:rPr>
        <w:t>/ЭФФЕКТИВНЫЙ КОНТРАКТ/</w:t>
      </w:r>
    </w:p>
    <w:p>
      <w:pPr>
        <w:pStyle w:val="Heading"/>
        <w:rPr>
          <w:sz w:val="22"/>
          <w:szCs w:val="22"/>
        </w:rPr>
      </w:pPr>
      <w:r>
        <w:rPr>
          <w:sz w:val="22"/>
          <w:szCs w:val="22"/>
        </w:rPr>
        <w:t xml:space="preserve">(главный научный сотрудник) </w:t>
      </w:r>
    </w:p>
    <w:p>
      <w:pPr>
        <w:pStyle w:val="ConsPlusNonformat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г. Рязань                                                                                                                               «____» _____________ 20____ г.</w:t>
      </w:r>
    </w:p>
    <w:p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cs="Times New Roman" w:ascii="Liberation Serif" w:hAnsi="Liberation Serif"/>
        </w:rPr>
        <w:tab/>
        <w:t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В.Ф. Уткина», именуемое в дальнейшем «работодатель», в лице</w:t>
      </w:r>
      <w:r>
        <w:rPr>
          <w:rFonts w:cs="Times New Roman" w:ascii="Liberation Serif" w:hAnsi="Liberation Serif"/>
          <w:sz w:val="24"/>
          <w:szCs w:val="24"/>
        </w:rPr>
        <w:t xml:space="preserve"> </w:t>
      </w:r>
      <w:r>
        <w:rPr>
          <w:rFonts w:cs="Times New Roman" w:ascii="Liberation Serif" w:hAnsi="Liberation Serif"/>
        </w:rPr>
        <w:t>ректора</w:t>
      </w:r>
      <w:r>
        <w:rPr>
          <w:rFonts w:cs="Times New Roman" w:ascii="Liberation Serif" w:hAnsi="Liberation Serif"/>
          <w:sz w:val="24"/>
          <w:szCs w:val="24"/>
        </w:rPr>
        <w:t xml:space="preserve">  </w:t>
      </w:r>
      <w:r>
        <w:rPr>
          <w:rFonts w:cs="Times New Roman" w:ascii="Liberation Serif" w:hAnsi="Liberation Serif"/>
        </w:rPr>
        <w:t>(проректора)</w:t>
      </w:r>
      <w:r>
        <w:rPr>
          <w:rFonts w:cs="Times New Roman" w:ascii="Liberation Serif" w:hAnsi="Liberation Serif"/>
          <w:sz w:val="24"/>
          <w:szCs w:val="24"/>
        </w:rPr>
        <w:t>_________________________________________________________________</w:t>
      </w:r>
    </w:p>
    <w:p>
      <w:pPr>
        <w:pStyle w:val="ConsPlusNonformat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18"/>
          <w:szCs w:val="18"/>
        </w:rPr>
        <w:t xml:space="preserve">                                          </w:t>
      </w:r>
      <w:r>
        <w:rPr>
          <w:rFonts w:cs="Times New Roman" w:ascii="Liberation Serif" w:hAnsi="Liberation Serif"/>
          <w:sz w:val="16"/>
          <w:szCs w:val="16"/>
        </w:rPr>
        <w:t>(Ф.И.О.)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действующего на основании _____________________________________________________________________________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16"/>
          <w:szCs w:val="16"/>
        </w:rPr>
        <w:t xml:space="preserve">                                                                                                                                     </w:t>
      </w:r>
      <w:r>
        <w:rPr>
          <w:rFonts w:cs="Times New Roman" w:ascii="Liberation Serif" w:hAnsi="Liberation Serif"/>
          <w:sz w:val="16"/>
          <w:szCs w:val="16"/>
        </w:rPr>
        <w:t>(устава, доверенности)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с одной стороны, и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______________________________________________________________________ </w:t>
      </w:r>
    </w:p>
    <w:p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>_____________________________________________________________________________________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16"/>
          <w:szCs w:val="16"/>
        </w:rPr>
        <w:t xml:space="preserve">                                                                                                           </w:t>
      </w:r>
      <w:r>
        <w:rPr>
          <w:rFonts w:cs="Times New Roman" w:ascii="Liberation Serif" w:hAnsi="Liberation Serif"/>
          <w:sz w:val="16"/>
          <w:szCs w:val="16"/>
        </w:rPr>
        <w:t>(Ф.И.О.,  ученая  степень,  ученое  звание)</w:t>
      </w:r>
    </w:p>
    <w:p>
      <w:pPr>
        <w:pStyle w:val="ConsPlusNonformat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именуемый (ая) в дальнейшем «работник», с другой  стороны  (далее - стороны) заключили настоящий трудовой договор о нижеследующем:</w:t>
      </w:r>
    </w:p>
    <w:p>
      <w:pPr>
        <w:pStyle w:val="ConsPlusNonformat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1. Общие положения</w:t>
      </w:r>
    </w:p>
    <w:p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21"/>
      <w:bookmarkEnd w:id="0"/>
      <w:r>
        <w:rPr>
          <w:rFonts w:cs="Times New Roman" w:ascii="Liberation Serif" w:hAnsi="Liberation Serif"/>
        </w:rPr>
        <w:t>1.1. По   настоящему   трудовому   договору   работодатель  предоставляет работнику работу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</w:t>
      </w:r>
    </w:p>
    <w:p>
      <w:pPr>
        <w:pStyle w:val="ConsPlusNonformat"/>
        <w:jc w:val="center"/>
        <w:rPr>
          <w:rFonts w:ascii="Times New Roman" w:hAnsi="Times New Roman" w:cs="Times New Roman"/>
          <w:color w:val="0070C0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  <w:t>(должность, подразделение, трудовая функция, код трудовой функции)</w:t>
      </w:r>
    </w:p>
    <w:p>
      <w:pPr>
        <w:pStyle w:val="ConsPlusNonformat"/>
        <w:jc w:val="both"/>
        <w:rPr>
          <w:rFonts w:ascii="Times New Roman" w:hAnsi="Times New Roman" w:cs="Times New Roman"/>
          <w:color w:val="0070C0"/>
        </w:rPr>
      </w:pPr>
      <w:r>
        <w:rPr>
          <w:rFonts w:cs="Times New Roman" w:ascii="Liberation Serif" w:hAnsi="Liberation Serif"/>
        </w:rPr>
        <w:t>а работник обязуется лично выполнять  следующую  работу  в  соответствии  с условиями настоящего трудового договора:</w:t>
      </w:r>
    </w:p>
    <w:p>
      <w:pPr>
        <w:pStyle w:val="ListParagraph"/>
        <w:numPr>
          <w:ilvl w:val="2"/>
          <w:numId w:val="2"/>
        </w:numPr>
        <w:spacing w:lineRule="auto" w:line="240" w:before="0" w:after="0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Формирование новых направлений научных исследований и опытно-конструкторских разработок.</w:t>
      </w:r>
    </w:p>
    <w:p>
      <w:pPr>
        <w:pStyle w:val="ListParagraph"/>
        <w:numPr>
          <w:ilvl w:val="2"/>
          <w:numId w:val="2"/>
        </w:numPr>
        <w:spacing w:lineRule="auto" w:line="240" w:before="0" w:after="0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Подготовка и осуществление повышения квалификации кадров высшей квалификации в соответствующей области знаний.</w:t>
      </w:r>
    </w:p>
    <w:p>
      <w:pPr>
        <w:pStyle w:val="ListParagraph"/>
        <w:numPr>
          <w:ilvl w:val="2"/>
          <w:numId w:val="2"/>
        </w:numPr>
        <w:spacing w:lineRule="auto" w:line="240" w:before="0" w:after="0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Координация деятельности соисполнителей, участвующих в выполнении работ с другими организациями.</w:t>
      </w:r>
    </w:p>
    <w:p>
      <w:pPr>
        <w:pStyle w:val="ListParagraph"/>
        <w:numPr>
          <w:ilvl w:val="2"/>
          <w:numId w:val="2"/>
        </w:numPr>
        <w:spacing w:lineRule="auto" w:line="240" w:before="0" w:after="0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Определение сферы применения результатов научно-исследовательских и опытно-конструкторских работ.</w:t>
      </w:r>
    </w:p>
    <w:p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cs="Times New Roman" w:ascii="Liberation Serif" w:hAnsi="Liberation Serif"/>
          <w:color w:val="0070C0"/>
          <w:sz w:val="24"/>
          <w:szCs w:val="24"/>
        </w:rPr>
        <w:tab/>
      </w:r>
      <w:r>
        <w:rPr>
          <w:rFonts w:cs="Times New Roman" w:ascii="Liberation Serif" w:hAnsi="Liberation Serif"/>
        </w:rPr>
        <w:t>1.2. Работник    осуществляет    работу   в  структурном   подразделении работодателя 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ConsPlusNonformat"/>
        <w:jc w:val="center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  <w:t>(наименование структурного подразделения)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color w:val="0070C0"/>
          <w:sz w:val="24"/>
          <w:szCs w:val="24"/>
        </w:rPr>
        <w:t xml:space="preserve">  </w:t>
      </w:r>
      <w:r>
        <w:rPr>
          <w:rFonts w:cs="Times New Roman" w:ascii="Liberation Serif" w:hAnsi="Liberation Serif"/>
          <w:color w:val="0070C0"/>
          <w:sz w:val="24"/>
          <w:szCs w:val="24"/>
        </w:rPr>
        <w:tab/>
      </w:r>
      <w:r>
        <w:rPr>
          <w:rFonts w:cs="Times New Roman" w:ascii="Liberation Serif" w:hAnsi="Liberation Serif"/>
        </w:rPr>
        <w:t>1.3. Условия труда на рабочем месте работника оптимальные.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  <w:color w:val="0070C0"/>
        </w:rPr>
        <w:tab/>
      </w:r>
      <w:r>
        <w:rPr>
          <w:rFonts w:cs="Times New Roman" w:ascii="Liberation Serif" w:hAnsi="Liberation Serif"/>
        </w:rPr>
        <w:t>1.4. Работа у работодателя является для работника: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__________________________________________</w:t>
      </w:r>
    </w:p>
    <w:p>
      <w:pPr>
        <w:pStyle w:val="ConsPlusNonformat"/>
        <w:jc w:val="both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  <w:t xml:space="preserve">                                                                                                                                                     </w:t>
      </w:r>
      <w:r>
        <w:rPr>
          <w:rFonts w:cs="Times New Roman" w:ascii="Liberation Serif" w:hAnsi="Liberation Serif"/>
          <w:sz w:val="16"/>
          <w:szCs w:val="16"/>
        </w:rPr>
        <w:t>(основной, по совместительству)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 xml:space="preserve">    </w:t>
      </w:r>
      <w:r>
        <w:rPr>
          <w:rFonts w:cs="Times New Roman" w:ascii="Liberation Serif" w:hAnsi="Liberation Serif"/>
          <w:sz w:val="24"/>
          <w:szCs w:val="24"/>
        </w:rPr>
        <w:tab/>
      </w:r>
      <w:r>
        <w:rPr>
          <w:rFonts w:cs="Times New Roman" w:ascii="Liberation Serif" w:hAnsi="Liberation Serif"/>
        </w:rPr>
        <w:t>1.5. Настоящий трудовой договор заключается на: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>_____________________________________________________________________________________</w:t>
      </w:r>
    </w:p>
    <w:p>
      <w:pPr>
        <w:pStyle w:val="ConsPlusNonformat"/>
        <w:jc w:val="center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  <w:t>(неопределенный срок, определенный срок, с указанием причины (основания) заключения срочного трудового договора)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 xml:space="preserve">    </w:t>
      </w:r>
      <w:r>
        <w:rPr>
          <w:rFonts w:cs="Times New Roman" w:ascii="Liberation Serif" w:hAnsi="Liberation Serif"/>
          <w:sz w:val="24"/>
          <w:szCs w:val="24"/>
        </w:rPr>
        <w:tab/>
      </w:r>
      <w:r>
        <w:rPr>
          <w:rFonts w:cs="Times New Roman" w:ascii="Liberation Serif" w:hAnsi="Liberation Serif"/>
        </w:rPr>
        <w:t>1.6. Дата начала работы «_____» _________________ 20____ г.</w:t>
      </w:r>
    </w:p>
    <w:p>
      <w:pPr>
        <w:pStyle w:val="ConsPlusNonformat"/>
        <w:ind w:firstLine="708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1.7. Срок действия трудового договора: </w:t>
      </w:r>
    </w:p>
    <w:p>
      <w:pPr>
        <w:pStyle w:val="ConsPlusNonformat"/>
        <w:ind w:firstLine="708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с «_____» ________________ 20____ г.</w:t>
        <w:tab/>
        <w:tab/>
        <w:tab/>
        <w:t>по «_____» _______________ 20____ г.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ab/>
        <w:t>1.8. Настоящий договор вступает в силу с момента подписания его сторонами.</w:t>
      </w:r>
      <w:r>
        <w:rPr>
          <w:rFonts w:cs="Times New Roman" w:ascii="Liberation Serif" w:hAnsi="Liberation Serif"/>
          <w:color w:val="0070C0"/>
        </w:rPr>
        <w:t xml:space="preserve">  </w:t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2. Права и обязанности работника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 xml:space="preserve">2.1. </w:t>
      </w:r>
      <w:r>
        <w:rPr>
          <w:rFonts w:cs="Times New Roman" w:ascii="Liberation Serif" w:hAnsi="Liberation Serif"/>
          <w:u w:val="single"/>
        </w:rPr>
        <w:t>Работник имеет право на</w:t>
      </w:r>
      <w:r>
        <w:rPr>
          <w:rFonts w:cs="Times New Roman" w:ascii="Liberation Serif" w:hAnsi="Liberation Serif"/>
        </w:rPr>
        <w:t>: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а) предоставление   ему   работы,  обусловленной  настоящим  трудовым договором;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б) обеспечение   безопасности   и   условий   труда,  соответствующих государственным нормативным требованиям охраны труда;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в) своевременную и в полном объеме выплату заработной платы, размер и условия  получения  которой  определяются  настоящим  трудовым договором, с учетом  квалификации  работника,  сложности  труда,  количества  и качества выполненной работы;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г) защиту персональных данных;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д) гарантии и компенсации;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 xml:space="preserve">е) профессиональную подготовку, переподготовку и повышение квалификации. 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ж) продолжительность рабочего времени в соответствии с действующим законодательством;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з) время отдыха;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и) предоставление ежегодного оплачиваемого отпуска;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к) иные  права,  предусмотренные трудовым законодательством Российской Федерации, настоящим трудовым договором.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 xml:space="preserve">2.2. </w:t>
      </w:r>
      <w:r>
        <w:rPr>
          <w:rFonts w:cs="Times New Roman" w:ascii="Liberation Serif" w:hAnsi="Liberation Serif"/>
          <w:u w:val="single"/>
        </w:rPr>
        <w:t>Работник обязан</w:t>
      </w:r>
      <w:r>
        <w:rPr>
          <w:rFonts w:cs="Times New Roman" w:ascii="Liberation Serif" w:hAnsi="Liberation Serif"/>
        </w:rPr>
        <w:t>: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а) добросовестно  выполнять  свои трудовые обязанности, возложенные на него пунктом 1.1 настоящего трудового договора, согласно требованиям должностной инструкции, устава работодателя, иным локальным нормативным актам работодателя;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б) соблюдать  правила  внутреннего трудового распорядка, действующие у работодателя, требования по охране труда и обеспечению безопасности труда;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в) соблюдать трудовую дисциплину;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г) бережно   относиться   к   имуществу  работодателя,  в  том  числе находящемуся  у работодателя имуществу третьих лиц, если работодатель несет ответственность за сохранность этого имущества, и других работников;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д) незамедлительно   сообщать   работодателю  либо  непосредственному руководителю  о  возникновении  ситуации,  представляющей  угрозу  жизни  и здоровью   людей,   сохранности   имущества   работодателя,   в  том  числе находящемуся  у работодателя имуществу третьих лиц, если работодатель несет ответственность   за   сохранность   этого   имущества,   имуществу  других работников.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2.3. Работник ознакомлен и обязуется руководствоваться в своей деятельности: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Федеральным законом от 29.12.2012 № 273-ФЗ «Об образовании в Российской Федерации»;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Федеральным законом от 23.08.1996 № 127-ФЗ «О науке и государственной научно-технической политике»;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Приказом Минтруда и социальной защиты РФ от 8 сентября 2015 г. № 605н «Об утверждении Профессионального стандарта "Педагог профессионального обучения, профессионального образования и дополнительного профессионального образования";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Приказом Минобрнауки России от 27.05.2015 № 538 «Об утверждении порядка проведения аттестации лиц, занимающих должности научных работников»;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Уставом Университета;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Коллективным договором;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Правилами внутреннего трудового распорядка Университета;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Кодексом этики и служебного поведения работников РГРТУ;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Положением об оплате труда;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Положением о стимулирующих выплатах;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решениями Ученого совета Университета, должностной инструкцией, приказами и распоряжениями по Университету;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другими нормативно-правовыми актами.</w:t>
      </w:r>
    </w:p>
    <w:p>
      <w:pPr>
        <w:pStyle w:val="Style16"/>
        <w:spacing w:before="0" w:after="0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3. Права и обязанности работодателя</w:t>
      </w:r>
    </w:p>
    <w:p>
      <w:pPr>
        <w:pStyle w:val="ConsPlusNonformat"/>
        <w:spacing w:lineRule="auto" w:line="22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3.1. </w:t>
      </w:r>
      <w:r>
        <w:rPr>
          <w:rFonts w:cs="Times New Roman" w:ascii="Liberation Serif" w:hAnsi="Liberation Serif"/>
          <w:u w:val="single"/>
        </w:rPr>
        <w:t>Работодатель имеет право</w:t>
      </w:r>
      <w:r>
        <w:rPr>
          <w:rFonts w:cs="Times New Roman" w:ascii="Liberation Serif" w:hAnsi="Liberation Serif"/>
        </w:rPr>
        <w:t>: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а) требовать от работника добросовестного исполнения обязанностей по настоящему трудовому договору;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б) принимать   локальные   нормативные  акты,  в  том  числе  правила внутреннего  трудового распорядка, требования по охране труда и обеспечению безопасности труда;</w:t>
      </w:r>
    </w:p>
    <w:p>
      <w:pPr>
        <w:pStyle w:val="ConsPlusNonformat"/>
        <w:spacing w:lineRule="auto" w:line="220"/>
        <w:jc w:val="both"/>
        <w:rPr/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в) привлекать работника к дисциплинарной и материальной ответственности в  порядке,  установленном  Трудовым  </w:t>
      </w:r>
      <w:hyperlink r:id="rId2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кодексом</w:t>
        </w:r>
      </w:hyperlink>
      <w:r>
        <w:rPr>
          <w:rFonts w:cs="Times New Roman" w:ascii="Liberation Serif" w:hAnsi="Liberation Serif"/>
        </w:rPr>
        <w:t xml:space="preserve">  Российской Федерации, иными федеральными законами;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г) поощрять работника за добросовестный эффективный труд;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д) иные  права,  предусмотренные трудовым законодательством Российской Федерации и настоящим трудовым договором.</w:t>
      </w:r>
    </w:p>
    <w:p>
      <w:pPr>
        <w:pStyle w:val="ConsPlusNonformat"/>
        <w:spacing w:lineRule="auto" w:line="22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3.2. </w:t>
      </w:r>
      <w:r>
        <w:rPr>
          <w:rFonts w:cs="Times New Roman" w:ascii="Liberation Serif" w:hAnsi="Liberation Serif"/>
          <w:u w:val="single"/>
        </w:rPr>
        <w:t>Работодатель обязан</w:t>
      </w:r>
      <w:r>
        <w:rPr>
          <w:rFonts w:cs="Times New Roman" w:ascii="Liberation Serif" w:hAnsi="Liberation Serif"/>
        </w:rPr>
        <w:t>:</w:t>
      </w:r>
    </w:p>
    <w:p>
      <w:pPr>
        <w:pStyle w:val="ConsPlusNonformat"/>
        <w:spacing w:lineRule="auto" w:line="22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а) предоставить  работнику  работу,  обусловленную  настоящим трудовым договором;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б) обеспечить  безопасность и условия труда работника, соответствующие государственным нормативным требованиям охраны труда;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</w:t>
      </w:r>
      <w:r>
        <w:rPr>
          <w:rFonts w:cs="Times New Roman" w:ascii="Liberation Serif" w:hAnsi="Liberation Serif"/>
        </w:rPr>
        <w:tab/>
        <w:t>в) обеспечивать  работника  оборудованием,  инструментами, технической документацией  и  иными средствами, необходимыми для исполнения им трудовых обязанностей;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</w:t>
      </w:r>
      <w:r>
        <w:rPr>
          <w:rFonts w:cs="Times New Roman" w:ascii="Liberation Serif" w:hAnsi="Liberation Serif"/>
        </w:rPr>
        <w:tab/>
        <w:t>г) выплачивать  в  полном  размере  причитающуюся работнику заработную плату в установленные сроки;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д) осуществлять  обработку  и  обеспечивать защиту персональных данных работника в соответствии с законодательством Российской Федерации;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е) знакомить   работника   под   роспись  с  принимаемыми  локальными нормативными    актами,   непосредственно   связанными   с   его   трудовой деятельностью;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ж) исполнять    иные    обязанности,    предусмотренные    трудовым законодательством  и иными нормативными правовыми актами, содержащими нормы трудового   права,   коллективным   договором,   соглашениями,   локальными нормативными актами и настоящим трудовым договором.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ConsPlusNonformat"/>
        <w:numPr>
          <w:ilvl w:val="0"/>
          <w:numId w:val="5"/>
        </w:numPr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Условия оплаты труда и иные выплаты</w:t>
      </w:r>
    </w:p>
    <w:p>
      <w:pPr>
        <w:pStyle w:val="Normal"/>
        <w:numPr>
          <w:ilvl w:val="1"/>
          <w:numId w:val="5"/>
        </w:numPr>
        <w:tabs>
          <w:tab w:val="clear" w:pos="708"/>
          <w:tab w:val="left" w:pos="-2268" w:leader="none"/>
          <w:tab w:val="left" w:pos="1276" w:leader="none"/>
        </w:tabs>
        <w:autoSpaceDE w:val="false"/>
        <w:spacing w:lineRule="auto" w:line="240" w:before="0" w:after="0"/>
        <w:ind w:left="0" w:firstLine="709"/>
        <w:jc w:val="both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За выполнение трудовых обязанностей, предусмотренных настоящим трудовым договором, Работнику устанавливается заработная плата, состоящая из:</w:t>
      </w:r>
    </w:p>
    <w:p>
      <w:pPr>
        <w:pStyle w:val="12"/>
        <w:tabs>
          <w:tab w:val="clear" w:pos="708"/>
          <w:tab w:val="left" w:pos="993" w:leader="none"/>
        </w:tabs>
        <w:ind w:left="709" w:hanging="0"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- должностного оклада;</w:t>
      </w:r>
    </w:p>
    <w:p>
      <w:pPr>
        <w:pStyle w:val="12"/>
        <w:tabs>
          <w:tab w:val="clear" w:pos="708"/>
          <w:tab w:val="left" w:pos="993" w:leader="none"/>
        </w:tabs>
        <w:ind w:left="709" w:hanging="0"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- компенсационных выплат;</w:t>
      </w:r>
    </w:p>
    <w:p>
      <w:pPr>
        <w:pStyle w:val="12"/>
        <w:tabs>
          <w:tab w:val="clear" w:pos="708"/>
          <w:tab w:val="left" w:pos="993" w:leader="none"/>
        </w:tabs>
        <w:ind w:left="709" w:hanging="0"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- стимулирующих выплат;</w:t>
      </w:r>
    </w:p>
    <w:p>
      <w:pPr>
        <w:pStyle w:val="12"/>
        <w:tabs>
          <w:tab w:val="clear" w:pos="708"/>
          <w:tab w:val="left" w:pos="993" w:leader="none"/>
        </w:tabs>
        <w:ind w:left="709" w:hanging="0"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- социальных выплат.</w:t>
      </w:r>
    </w:p>
    <w:p>
      <w:pPr>
        <w:pStyle w:val="13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/>
          <w:sz w:val="20"/>
          <w:szCs w:val="20"/>
          <w:lang w:eastAsia="en-US"/>
        </w:rPr>
      </w:pPr>
      <w:r>
        <w:rPr>
          <w:rFonts w:ascii="Liberation Serif" w:hAnsi="Liberation Serif"/>
          <w:sz w:val="20"/>
          <w:szCs w:val="20"/>
          <w:lang w:eastAsia="en-US"/>
        </w:rPr>
        <w:t>4.2. Должностной оклад работника состоит из базового оклада и повышающих  коэффициентов:</w:t>
      </w:r>
    </w:p>
    <w:p>
      <w:pPr>
        <w:pStyle w:val="12"/>
        <w:ind w:left="502"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</w:rPr>
        <w:t xml:space="preserve"> </w:t>
      </w:r>
      <w:r>
        <w:rPr>
          <w:rFonts w:ascii="Liberation Serif" w:hAnsi="Liberation Serif"/>
          <w:sz w:val="20"/>
          <w:szCs w:val="20"/>
        </w:rPr>
        <w:tab/>
        <w:t>- базовый оклад</w:t>
      </w:r>
      <w:r>
        <w:rPr>
          <w:rFonts w:ascii="Liberation Serif" w:hAnsi="Liberation Serif"/>
        </w:rPr>
        <w:t xml:space="preserve"> -  _________________________________________________________________</w:t>
      </w:r>
    </w:p>
    <w:p>
      <w:pPr>
        <w:pStyle w:val="12"/>
        <w:ind w:left="502" w:firstLine="206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</w:rPr>
        <w:t>- персональный повышающий коэффициент</w:t>
      </w:r>
      <w:r>
        <w:rPr>
          <w:rFonts w:ascii="Liberation Serif" w:hAnsi="Liberation Serif"/>
        </w:rPr>
        <w:t xml:space="preserve"> _______________________________________________</w:t>
      </w:r>
    </w:p>
    <w:p>
      <w:pPr>
        <w:pStyle w:val="12"/>
        <w:ind w:left="0"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</w:rPr>
        <w:t>- должностной оклад с учетом персонального повышающего коэффициента_</w:t>
      </w:r>
      <w:r>
        <w:rPr>
          <w:rFonts w:ascii="Liberation Serif" w:hAnsi="Liberation Serif"/>
        </w:rPr>
        <w:t>________________________</w:t>
      </w:r>
    </w:p>
    <w:p>
      <w:pPr>
        <w:pStyle w:val="ListParagraph"/>
        <w:numPr>
          <w:ilvl w:val="1"/>
          <w:numId w:val="4"/>
        </w:numPr>
        <w:tabs>
          <w:tab w:val="clear" w:pos="708"/>
          <w:tab w:val="left" w:pos="1134" w:leader="none"/>
        </w:tabs>
        <w:autoSpaceDE w:val="false"/>
        <w:spacing w:lineRule="auto" w:line="240" w:before="0" w:after="0"/>
        <w:ind w:left="0" w:firstLine="709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Работнику производятся выплаты компенсационного характера, согласно Положению об оплате труда: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надбавка за вредные условия труда</w:t>
      </w:r>
      <w:r>
        <w:rPr>
          <w:rFonts w:cs="Times New Roman" w:ascii="Liberation Serif" w:hAnsi="Liberation Serif"/>
          <w:sz w:val="24"/>
          <w:szCs w:val="24"/>
        </w:rPr>
        <w:t>____________________________________________________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надбавка за сведения, составляющие гостайну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____________________________________________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 xml:space="preserve">- </w:t>
      </w:r>
      <w:r>
        <w:rPr>
          <w:rFonts w:cs="Times New Roman" w:ascii="Liberation Serif" w:hAnsi="Liberation Serif"/>
          <w:sz w:val="20"/>
          <w:szCs w:val="20"/>
        </w:rPr>
        <w:t>надбавка за стаж работы со сведениями, сост., гостайну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 xml:space="preserve">- </w:t>
      </w:r>
      <w:r>
        <w:rPr>
          <w:rFonts w:cs="Times New Roman" w:ascii="Liberation Serif" w:hAnsi="Liberation Serif"/>
        </w:rPr>
        <w:t>доплата за работу в ночное время 35% по табелю</w:t>
      </w:r>
      <w:r>
        <w:rPr>
          <w:rFonts w:cs="Times New Roman" w:ascii="Liberation Serif" w:hAnsi="Liberation Serif"/>
          <w:sz w:val="24"/>
          <w:szCs w:val="24"/>
        </w:rPr>
        <w:t xml:space="preserve">    _____________________________________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  <w:sz w:val="20"/>
          <w:szCs w:val="20"/>
        </w:rPr>
        <w:t>- доплата за выполнение обязанностей временно отсутствующего работника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  <w:sz w:val="20"/>
          <w:szCs w:val="20"/>
        </w:rPr>
        <w:t>- доплата за выполнение дополнительного объема работ</w:t>
      </w:r>
      <w:r>
        <w:rPr>
          <w:rFonts w:cs="Times New Roman" w:ascii="Liberation Serif" w:hAnsi="Liberation Serif"/>
          <w:sz w:val="24"/>
          <w:szCs w:val="24"/>
        </w:rPr>
        <w:t>______________________________________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>- _____________________________________________________________________________</w:t>
      </w:r>
    </w:p>
    <w:p>
      <w:pPr>
        <w:pStyle w:val="13"/>
        <w:numPr>
          <w:ilvl w:val="1"/>
          <w:numId w:val="4"/>
        </w:numPr>
        <w:tabs>
          <w:tab w:val="clear" w:pos="708"/>
          <w:tab w:val="left" w:pos="1134" w:leader="none"/>
        </w:tabs>
        <w:ind w:left="0" w:firstLine="709"/>
        <w:jc w:val="both"/>
        <w:rPr>
          <w:rFonts w:ascii="Liberation Serif" w:hAnsi="Liberation Serif"/>
          <w:sz w:val="20"/>
          <w:szCs w:val="20"/>
          <w:lang w:eastAsia="en-US"/>
        </w:rPr>
      </w:pPr>
      <w:r>
        <w:rPr>
          <w:rFonts w:ascii="Liberation Serif" w:hAnsi="Liberation Serif"/>
          <w:sz w:val="20"/>
          <w:szCs w:val="20"/>
          <w:lang w:eastAsia="en-US"/>
        </w:rPr>
        <w:t>Стимулирующие выплаты носят персонифицированный характер и устанавливаются за выполнение показателей эффективности в соответствии с Положением о стимулирующих выплатах.</w:t>
      </w:r>
    </w:p>
    <w:p>
      <w:pPr>
        <w:pStyle w:val="13"/>
        <w:numPr>
          <w:ilvl w:val="1"/>
          <w:numId w:val="4"/>
        </w:numPr>
        <w:tabs>
          <w:tab w:val="clear" w:pos="708"/>
          <w:tab w:val="left" w:pos="1134" w:leader="none"/>
        </w:tabs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  <w:lang w:eastAsia="en-US"/>
        </w:rPr>
        <w:t>Работнику устанавливаются следующие стимулирующие выплаты:</w:t>
      </w:r>
    </w:p>
    <w:p>
      <w:pPr>
        <w:pStyle w:val="13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  <w:lang w:eastAsia="en-US"/>
        </w:rPr>
        <w:t>- надбавка за обязанности заместителя декана;</w:t>
      </w:r>
    </w:p>
    <w:p>
      <w:pPr>
        <w:pStyle w:val="13"/>
        <w:tabs>
          <w:tab w:val="clear" w:pos="708"/>
          <w:tab w:val="left" w:pos="851" w:leader="none"/>
        </w:tabs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  <w:lang w:eastAsia="en-US"/>
        </w:rPr>
        <w:t>- надбавка за интенсивность и напряженность в работе, в том числе материальную ответственность;</w:t>
      </w:r>
    </w:p>
    <w:p>
      <w:pPr>
        <w:pStyle w:val="13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  <w:lang w:eastAsia="en-US"/>
        </w:rPr>
        <w:t>- надбавка за наличие почетных званий РФ и отраслевых наград Минобрнауки РФ;</w:t>
      </w:r>
    </w:p>
    <w:p>
      <w:pPr>
        <w:pStyle w:val="13"/>
        <w:ind w:firstLine="708"/>
        <w:jc w:val="both"/>
        <w:rPr>
          <w:lang w:eastAsia="en-US"/>
        </w:rPr>
      </w:pPr>
      <w:r>
        <w:rPr>
          <w:rFonts w:ascii="Liberation Serif" w:hAnsi="Liberation Serif"/>
          <w:lang w:eastAsia="en-US"/>
        </w:rPr>
        <w:t>_______________________________________________________________________________</w:t>
      </w:r>
    </w:p>
    <w:p>
      <w:pPr>
        <w:pStyle w:val="13"/>
        <w:ind w:firstLine="708"/>
        <w:jc w:val="both"/>
        <w:rPr>
          <w:lang w:eastAsia="en-US"/>
        </w:rPr>
      </w:pPr>
      <w:r>
        <w:rPr>
          <w:rFonts w:ascii="Liberation Serif" w:hAnsi="Liberation Serif"/>
          <w:lang w:eastAsia="en-US"/>
        </w:rPr>
        <w:t>_______________________________________________________________________________</w:t>
      </w:r>
    </w:p>
    <w:p>
      <w:pPr>
        <w:pStyle w:val="Normal"/>
        <w:ind w:firstLine="709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>_______________________________________________________________________________</w:t>
      </w:r>
    </w:p>
    <w:p>
      <w:pPr>
        <w:pStyle w:val="Normal"/>
        <w:spacing w:lineRule="auto" w:line="240" w:before="0" w:after="0"/>
        <w:ind w:firstLine="709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4.6. Премии (квартальные, месячные, по итогам рейтингов и др.) устанавливаются приказом ректора университета. Порядок и условия установления выплат определяются Положением о стимулирующих выплатах.</w:t>
      </w:r>
    </w:p>
    <w:p>
      <w:pPr>
        <w:pStyle w:val="13"/>
        <w:numPr>
          <w:ilvl w:val="1"/>
          <w:numId w:val="3"/>
        </w:numPr>
        <w:tabs>
          <w:tab w:val="clear" w:pos="708"/>
          <w:tab w:val="left" w:pos="1134" w:leader="none"/>
        </w:tabs>
        <w:ind w:left="0" w:firstLine="709"/>
        <w:jc w:val="both"/>
        <w:rPr>
          <w:rFonts w:ascii="Liberation Serif" w:hAnsi="Liberation Serif"/>
          <w:sz w:val="20"/>
          <w:szCs w:val="20"/>
          <w:lang w:eastAsia="en-US"/>
        </w:rPr>
      </w:pPr>
      <w:r>
        <w:rPr>
          <w:rFonts w:ascii="Liberation Serif" w:hAnsi="Liberation Serif"/>
          <w:sz w:val="20"/>
          <w:szCs w:val="20"/>
          <w:lang w:eastAsia="en-US"/>
        </w:rPr>
        <w:t>Социальные выплаты Работнику производятся в соответствии с Коллективным договором, Положением об оплате труда и иными локальными нормативными актами университета.</w:t>
      </w:r>
    </w:p>
    <w:p>
      <w:pPr>
        <w:pStyle w:val="13"/>
        <w:numPr>
          <w:ilvl w:val="1"/>
          <w:numId w:val="3"/>
        </w:numPr>
        <w:tabs>
          <w:tab w:val="clear" w:pos="708"/>
          <w:tab w:val="left" w:pos="1134" w:leader="none"/>
        </w:tabs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  <w:lang w:eastAsia="en-US"/>
        </w:rPr>
        <w:t>Выплата заработной платы Работнику производится в сроки и порядке, которые установлены Коллективным договором и Правилами внутреннего трудового распорядка.</w:t>
      </w:r>
    </w:p>
    <w:p>
      <w:pPr>
        <w:pStyle w:val="13"/>
        <w:numPr>
          <w:ilvl w:val="1"/>
          <w:numId w:val="3"/>
        </w:numPr>
        <w:tabs>
          <w:tab w:val="clear" w:pos="708"/>
          <w:tab w:val="left" w:pos="1134" w:leader="none"/>
        </w:tabs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  <w:lang w:eastAsia="en-US"/>
        </w:rPr>
        <w:t xml:space="preserve"> </w:t>
      </w:r>
      <w:r>
        <w:rPr>
          <w:rFonts w:ascii="Liberation Serif" w:hAnsi="Liberation Serif"/>
          <w:sz w:val="20"/>
          <w:szCs w:val="20"/>
          <w:lang w:eastAsia="en-US"/>
        </w:rPr>
        <w:t>На Работника распространяются льготы, гарантии и компенсации, установленные законодательством Российской Федерации, Коллективным договором и локальными нормативными актами университета.</w:t>
      </w:r>
    </w:p>
    <w:p>
      <w:pPr>
        <w:pStyle w:val="ConsPlusNonformat"/>
        <w:jc w:val="both"/>
        <w:rPr>
          <w:rFonts w:ascii="Liberation Serif" w:hAnsi="Liberation Serif" w:cs="Times New Roman"/>
          <w:color w:val="0070C0"/>
          <w:sz w:val="24"/>
          <w:szCs w:val="24"/>
          <w:lang w:eastAsia="en-US"/>
        </w:rPr>
      </w:pPr>
      <w:r>
        <w:rPr>
          <w:rFonts w:cs="Times New Roman" w:ascii="Liberation Serif" w:hAnsi="Liberation Serif"/>
          <w:color w:val="0070C0"/>
          <w:sz w:val="24"/>
          <w:szCs w:val="24"/>
          <w:lang w:eastAsia="en-US"/>
        </w:rPr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5. Рабочее время и время отдыха</w:t>
      </w:r>
    </w:p>
    <w:p>
      <w:pPr>
        <w:pStyle w:val="ConsPlusNonformat"/>
        <w:spacing w:lineRule="auto" w:line="2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 xml:space="preserve">    </w:t>
      </w:r>
      <w:r>
        <w:rPr>
          <w:rFonts w:cs="Times New Roman" w:ascii="Liberation Serif" w:hAnsi="Liberation Serif"/>
          <w:sz w:val="24"/>
          <w:szCs w:val="24"/>
        </w:rPr>
        <w:tab/>
      </w:r>
      <w:r>
        <w:rPr>
          <w:rFonts w:cs="Times New Roman" w:ascii="Liberation Serif" w:hAnsi="Liberation Serif"/>
        </w:rPr>
        <w:t>5.1.  Работнику  устанавливается  следующая  продолжительность  рабочего времени (нормы часов педагогической работы за ставку)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____________________________________________________________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 xml:space="preserve">_____________________________________________________________________________________                                                                                                       </w:t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  <w:t>(нормальная, сокращенная или неполное рабочее время, кол-во часов)</w:t>
      </w:r>
    </w:p>
    <w:p>
      <w:pPr>
        <w:pStyle w:val="ConsPlusNonformat"/>
        <w:spacing w:lineRule="auto" w:line="220"/>
        <w:jc w:val="both"/>
        <w:rPr>
          <w:rFonts w:ascii="Times New Roman" w:hAnsi="Times New Roman" w:cs="Times New Roman"/>
        </w:rPr>
      </w:pPr>
      <w:r>
        <w:rPr>
          <w:rFonts w:cs="Times New Roman" w:ascii="Liberation Serif" w:hAnsi="Liberation Serif"/>
          <w:sz w:val="24"/>
          <w:szCs w:val="24"/>
        </w:rPr>
        <w:t xml:space="preserve">    </w:t>
      </w:r>
      <w:r>
        <w:rPr>
          <w:rFonts w:cs="Times New Roman" w:ascii="Liberation Serif" w:hAnsi="Liberation Serif"/>
          <w:sz w:val="24"/>
          <w:szCs w:val="24"/>
        </w:rPr>
        <w:tab/>
      </w:r>
      <w:r>
        <w:rPr>
          <w:rFonts w:cs="Times New Roman" w:ascii="Liberation Serif" w:hAnsi="Liberation Serif"/>
        </w:rPr>
        <w:t>5.2.  Режим работы и отдыха определяется правилами внутреннего трудового распорядка.</w:t>
      </w:r>
    </w:p>
    <w:p>
      <w:pPr>
        <w:pStyle w:val="Normal"/>
        <w:autoSpaceDE w:val="false"/>
        <w:spacing w:lineRule="auto" w:line="220" w:before="0" w:after="0"/>
        <w:ind w:firstLine="567"/>
        <w:jc w:val="both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 xml:space="preserve"> </w:t>
      </w:r>
    </w:p>
    <w:p>
      <w:pPr>
        <w:pStyle w:val="ConsPlusNonformat"/>
        <w:spacing w:lineRule="auto" w:line="2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5.3.  Работнику  устанавливаются  следующие  особенности  режима  работы (указать)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_____________________________________________________________________________________</w:t>
      </w:r>
    </w:p>
    <w:p>
      <w:pPr>
        <w:pStyle w:val="Normal"/>
        <w:autoSpaceDE w:val="false"/>
        <w:spacing w:lineRule="auto" w:line="240" w:before="0" w:after="0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 xml:space="preserve"> </w:t>
      </w:r>
      <w:r>
        <w:rPr>
          <w:rFonts w:cs="Times New Roman" w:ascii="Liberation Serif" w:hAnsi="Liberation Serif"/>
          <w:sz w:val="20"/>
          <w:szCs w:val="20"/>
        </w:rPr>
        <w:t>5.4.  Работнику  предоставляется  ежегодный основной оплачиваемый отпуск продолжительностью</w:t>
      </w:r>
      <w:r>
        <w:rPr>
          <w:rFonts w:cs="Times New Roman" w:ascii="Liberation Serif" w:hAnsi="Liberation Serif"/>
          <w:sz w:val="24"/>
          <w:szCs w:val="24"/>
        </w:rPr>
        <w:t xml:space="preserve"> </w:t>
      </w:r>
      <w:r>
        <w:rPr>
          <w:rFonts w:cs="Times New Roman" w:ascii="Liberation Serif" w:hAnsi="Liberation Serif"/>
          <w:sz w:val="20"/>
          <w:szCs w:val="20"/>
        </w:rPr>
        <w:t>_________________ календарных дней.</w:t>
      </w:r>
    </w:p>
    <w:p>
      <w:pPr>
        <w:pStyle w:val="ConsPlusNonformat"/>
        <w:spacing w:lineRule="auto" w:line="22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 xml:space="preserve">    </w:t>
      </w:r>
      <w:r>
        <w:rPr>
          <w:rFonts w:cs="Times New Roman" w:ascii="Liberation Serif" w:hAnsi="Liberation Serif"/>
          <w:sz w:val="24"/>
          <w:szCs w:val="24"/>
        </w:rPr>
        <w:tab/>
      </w:r>
      <w:r>
        <w:rPr>
          <w:rFonts w:cs="Times New Roman" w:ascii="Liberation Serif" w:hAnsi="Liberation Serif"/>
        </w:rPr>
        <w:t>5.5.    Ежегодный основной оплачиваемый отпуск предоставляется в соответствии с графиком отпусков.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  <w:color w:val="0070C0"/>
        </w:rPr>
      </w:pPr>
      <w:r>
        <w:rPr>
          <w:rFonts w:cs="Times New Roman" w:ascii="Liberation Serif" w:hAnsi="Liberation Serif"/>
          <w:color w:val="0070C0"/>
        </w:rPr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 xml:space="preserve">6. Социальное страхование и меры социальной поддержки работника, </w:t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 xml:space="preserve">предусмотренные законодательством, отраслевым соглашением, коллективным </w:t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договором, настоящим трудовым договором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6.1. Работник   подлежит   обязательному   социальному  страхованию  в соответствии с законодательством Российской Федерации.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6.2. Работник имеет право на дополнительное страхование на условиях и в порядке, которые установлены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_______________________________________________________________________________</w:t>
      </w:r>
      <w:r>
        <w:rPr>
          <w:rFonts w:cs="Times New Roman" w:ascii="Liberation Serif" w:hAnsi="Liberation Serif"/>
          <w:sz w:val="16"/>
          <w:szCs w:val="16"/>
        </w:rPr>
        <w:t xml:space="preserve">                                                                                                                 (вид страхования, наименование локального нормативного акта)</w:t>
      </w:r>
    </w:p>
    <w:p>
      <w:pPr>
        <w:pStyle w:val="ConsPlusNonformat"/>
        <w:spacing w:lineRule="auto" w:line="22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 xml:space="preserve">   </w:t>
      </w:r>
      <w:r>
        <w:rPr>
          <w:rFonts w:cs="Times New Roman" w:ascii="Liberation Serif" w:hAnsi="Liberation Serif"/>
          <w:sz w:val="24"/>
          <w:szCs w:val="24"/>
        </w:rPr>
        <w:tab/>
      </w:r>
      <w:r>
        <w:rPr>
          <w:rFonts w:cs="Times New Roman" w:ascii="Liberation Serif" w:hAnsi="Liberation Serif"/>
        </w:rPr>
        <w:t>6.3.  Работнику  предоставляются  иные  меры  социальной поддержки, предусмотренные  законодательством  Российской Федерации, отраслевым  соглашением и  коллективным договором.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ConsPlusNonformat"/>
        <w:spacing w:lineRule="auto" w:line="192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7. Иные условия трудового договора</w:t>
      </w:r>
    </w:p>
    <w:p>
      <w:pPr>
        <w:pStyle w:val="ConsPlusNonformat"/>
        <w:spacing w:lineRule="auto" w:line="192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7.1. Работник обязуется:</w:t>
      </w:r>
    </w:p>
    <w:p>
      <w:pPr>
        <w:pStyle w:val="ConsPlusNonformat"/>
        <w:spacing w:lineRule="auto" w:line="192"/>
        <w:ind w:firstLine="708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а) не  разглашать  охраняемую  законом  тайну (государственную,  коммерческую, служебную и иную тайну), ставшую известной работнику в связи с исполнением им трудовых обязанностей.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С перечнем информации, составляющей охраняемую законом тайну, работник должен быть ознакомлен под роспись.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б) соблюдать Кодекс этики и служебного поведения работников РГРТУ;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ab/>
        <w:t>в) соблюдать антикоррупционное законодательство Российской Федерации.</w:t>
      </w:r>
    </w:p>
    <w:p>
      <w:pPr>
        <w:pStyle w:val="ConsPlusNonformat"/>
        <w:spacing w:lineRule="auto" w:line="216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</w:r>
    </w:p>
    <w:p>
      <w:pPr>
        <w:pStyle w:val="ConsPlusNonformat"/>
        <w:spacing w:lineRule="auto" w:line="216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8. Ответственность сторон трудового договора</w:t>
      </w:r>
    </w:p>
    <w:p>
      <w:pPr>
        <w:pStyle w:val="ConsPlusNonformat"/>
        <w:spacing w:lineRule="auto" w:line="216"/>
        <w:ind w:left="708" w:hanging="0"/>
        <w:jc w:val="both"/>
        <w:rPr/>
      </w:pPr>
      <w:r>
        <w:rPr>
          <w:rFonts w:cs="Times New Roman" w:ascii="Liberation Serif" w:hAnsi="Liberation Serif"/>
        </w:rPr>
        <w:t>8.1. Работодатель и работник несут ответственность за неисполнение или ненадлежащее исполнение взятых  на себя обязанностей и  обязательств, установленных законодательством Российской Федерации, локальными нормативными актами и настоящим трудовым договором.</w:t>
      </w:r>
    </w:p>
    <w:p>
      <w:pPr>
        <w:pStyle w:val="ConsPlusNonformat"/>
        <w:spacing w:lineRule="auto" w:line="216"/>
        <w:ind w:left="708" w:hanging="0"/>
        <w:jc w:val="both"/>
        <w:rPr/>
      </w:pPr>
      <w:r>
        <w:rPr>
          <w:rFonts w:cs="Times New Roman" w:ascii="Liberation Serif" w:hAnsi="Liberation Serif"/>
        </w:rPr>
        <w:t xml:space="preserve">8.2. За  совершение дисциплинарного проступка, то есть неисполнение или ненадлежащее исполнение работником по его вине возложенных на него трудовых обязанностей,  к  работнику  могут быть применены дисциплинарные взыскания, предусмотренные Трудовым </w:t>
      </w:r>
      <w:hyperlink r:id="rId3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кодексом</w:t>
        </w:r>
      </w:hyperlink>
      <w:r>
        <w:rPr>
          <w:rFonts w:cs="Times New Roman" w:ascii="Liberation Serif" w:hAnsi="Liberation Serif"/>
        </w:rPr>
        <w:t xml:space="preserve"> Российской Федерации.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ConsPlusNonformat"/>
        <w:spacing w:lineRule="auto" w:line="216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9. Изменение и прекращение трудового договора</w:t>
      </w:r>
    </w:p>
    <w:p>
      <w:pPr>
        <w:pStyle w:val="ConsPlusNonformat"/>
        <w:spacing w:lineRule="auto" w:line="216"/>
        <w:jc w:val="both"/>
        <w:rPr/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9.1. Изменения  могут  быть  внесены  в  настоящий трудовой договор: по соглашению  сторон,  при  изменении законодательства Российской Федерации в части,  затрагивающей  права,  обязанности и интересы сторон, по инициативе сторон,  а  также  в  других  случаях,  предусмотренных  Трудовым  </w:t>
      </w:r>
      <w:hyperlink r:id="rId4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кодексом</w:t>
        </w:r>
      </w:hyperlink>
      <w:r>
        <w:rPr>
          <w:rFonts w:cs="Times New Roman" w:ascii="Liberation Serif" w:hAnsi="Liberation Serif"/>
        </w:rPr>
        <w:t xml:space="preserve"> Российской Федерации. </w:t>
      </w:r>
    </w:p>
    <w:p>
      <w:pPr>
        <w:pStyle w:val="ConsPlusNonformat"/>
        <w:spacing w:lineRule="auto" w:line="216"/>
        <w:jc w:val="both"/>
        <w:rPr/>
      </w:pPr>
      <w:r>
        <w:rPr>
          <w:rFonts w:cs="Times New Roman" w:ascii="Liberation Serif" w:hAnsi="Liberation Serif"/>
        </w:rPr>
        <w:t xml:space="preserve"> </w:t>
      </w:r>
      <w:r>
        <w:rPr>
          <w:rFonts w:cs="Times New Roman" w:ascii="Liberation Serif" w:hAnsi="Liberation Serif"/>
        </w:rPr>
        <w:tab/>
        <w:t>9.2. При  изменении работодателем условий настоящего трудового договора (за  исключением  трудовой  функции) по причинам,  связанным с изменением организационных  или  технологических  условий  труда,  работодатель обязан уведомить  об  этом работника в письменной форме не позднее чем за 2 месяца (</w:t>
      </w:r>
      <w:hyperlink r:id="rId5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статья 74</w:t>
        </w:r>
      </w:hyperlink>
      <w:r>
        <w:rPr>
          <w:rFonts w:cs="Times New Roman" w:ascii="Liberation Serif" w:hAnsi="Liberation Serif"/>
        </w:rPr>
        <w:t xml:space="preserve"> Трудового кодекса Российской Федерации).</w:t>
      </w:r>
    </w:p>
    <w:p>
      <w:pPr>
        <w:pStyle w:val="ConsPlusNonformat"/>
        <w:spacing w:lineRule="auto" w:line="216"/>
        <w:jc w:val="both"/>
        <w:rPr/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О предстоящем увольнении в связи с ликвидацией учреждения, сокращением численности   или   штата   работников   учреждения   работодатель   обязан предупредить  работника  персонально и под роспись не менее чем за 2 месяца до увольнения (</w:t>
      </w:r>
      <w:hyperlink r:id="rId6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статья 180</w:t>
        </w:r>
      </w:hyperlink>
      <w:r>
        <w:rPr>
          <w:rFonts w:cs="Times New Roman" w:ascii="Liberation Serif" w:hAnsi="Liberation Serif"/>
        </w:rPr>
        <w:t xml:space="preserve"> Трудового кодекса Российской Федерации). </w:t>
      </w:r>
    </w:p>
    <w:p>
      <w:pPr>
        <w:pStyle w:val="ConsPlusNonformat"/>
        <w:spacing w:lineRule="auto" w:line="216"/>
        <w:jc w:val="both"/>
        <w:rPr/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9.3. Настоящий   трудовой   договор   прекращается   по   основаниям, установленным  Трудовым  </w:t>
      </w:r>
      <w:hyperlink r:id="rId7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кодексом</w:t>
        </w:r>
      </w:hyperlink>
      <w:r>
        <w:rPr>
          <w:rFonts w:cs="Times New Roman" w:ascii="Liberation Serif" w:hAnsi="Liberation Serif"/>
        </w:rPr>
        <w:t xml:space="preserve"> Российской Федерации и иными федеральными законами.</w:t>
      </w:r>
    </w:p>
    <w:p>
      <w:pPr>
        <w:pStyle w:val="ConsPlusNonformat"/>
        <w:spacing w:lineRule="auto" w:line="216"/>
        <w:jc w:val="both"/>
        <w:rPr/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При расторжении трудового договора работнику предоставляются гарантии и компенсации, предусмотренные Трудовым </w:t>
      </w:r>
      <w:hyperlink r:id="rId8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кодексом</w:t>
        </w:r>
      </w:hyperlink>
      <w:r>
        <w:rPr>
          <w:rFonts w:cs="Times New Roman" w:ascii="Liberation Serif" w:hAnsi="Liberation Serif"/>
        </w:rPr>
        <w:t xml:space="preserve"> Российской Федерации и иными федеральными законами.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  <w:b/>
          <w:b/>
          <w:color w:val="0070C0"/>
        </w:rPr>
      </w:pPr>
      <w:r>
        <w:rPr>
          <w:rFonts w:cs="Times New Roman" w:ascii="Liberation Serif" w:hAnsi="Liberation Serif"/>
          <w:b/>
          <w:color w:val="0070C0"/>
        </w:rPr>
      </w:r>
    </w:p>
    <w:p>
      <w:pPr>
        <w:pStyle w:val="ConsPlusNonformat"/>
        <w:spacing w:lineRule="auto" w:line="216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</w:r>
    </w:p>
    <w:p>
      <w:pPr>
        <w:pStyle w:val="ConsPlusNonformat"/>
        <w:spacing w:lineRule="auto" w:line="216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10. Заключительные положения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10.1. Трудовые споры и разногласия сторон по вопросам соблюдения условий настоящего  трудового договора разрешаются по соглашению сторон, а в случае недостижения  соглашения  рассматриваются  комиссией  по  трудовым спорам и (или) судом   в   порядке,   установленном  законодательством  Российской Федерации.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</w:t>
      </w:r>
      <w:r>
        <w:rPr>
          <w:rFonts w:cs="Times New Roman" w:ascii="Liberation Serif" w:hAnsi="Liberation Serif"/>
        </w:rPr>
        <w:tab/>
        <w:t xml:space="preserve">10.2. В  части, не предусмотренной настоящим трудовым договором, стороны руководствуются законодательством Российской Федерации. 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10.3. Настоящий  трудовой договор заключен в 2 экземплярах, имеющих одинаковую юридическую силу.</w:t>
      </w:r>
    </w:p>
    <w:p>
      <w:pPr>
        <w:pStyle w:val="ConsPlusNonformat"/>
        <w:spacing w:lineRule="auto" w:line="216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ab/>
        <w:t xml:space="preserve">    Один экземпляр хранится у работодателя, второй передается работнику.</w:t>
      </w:r>
    </w:p>
    <w:tbl>
      <w:tblPr>
        <w:tblW w:w="10473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7"/>
        <w:gridCol w:w="5986"/>
      </w:tblGrid>
      <w:tr>
        <w:trPr>
          <w:trHeight w:val="4473" w:hRule="atLeast"/>
        </w:trPr>
        <w:tc>
          <w:tcPr>
            <w:tcW w:w="4487" w:type="dxa"/>
            <w:tcBorders/>
          </w:tcPr>
          <w:p>
            <w:pPr>
              <w:pStyle w:val="ConsPlusCell"/>
              <w:spacing w:lineRule="auto" w:line="216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 xml:space="preserve">        </w:t>
            </w:r>
          </w:p>
          <w:p>
            <w:pPr>
              <w:pStyle w:val="ConsPlusCell"/>
              <w:spacing w:lineRule="auto" w:line="216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</w:r>
          </w:p>
          <w:p>
            <w:pPr>
              <w:pStyle w:val="ConsPlusCell"/>
              <w:spacing w:lineRule="auto" w:line="216"/>
              <w:jc w:val="center"/>
              <w:rPr/>
            </w:pPr>
            <w:r>
              <w:rPr>
                <w:rStyle w:val="StrongEmphasis"/>
                <w:rFonts w:cs="Arial" w:ascii="Liberation Serif" w:hAnsi="Liberation Serif"/>
                <w:sz w:val="18"/>
                <w:szCs w:val="18"/>
              </w:rPr>
              <w:t>РАБОТОДАТЕЛЬ</w:t>
            </w:r>
          </w:p>
          <w:p>
            <w:pPr>
              <w:pStyle w:val="ConsPlusCell"/>
              <w:spacing w:lineRule="auto" w:line="216"/>
              <w:jc w:val="center"/>
              <w:rPr>
                <w:rStyle w:val="StrongEmphasis"/>
                <w:rFonts w:ascii="Liberation Serif" w:hAnsi="Liberation Serif" w:cs="Arial"/>
                <w:sz w:val="6"/>
                <w:szCs w:val="6"/>
              </w:rPr>
            </w:pPr>
            <w:r>
              <w:rPr/>
            </w:r>
          </w:p>
          <w:p>
            <w:pPr>
              <w:pStyle w:val="ConsPlusCell"/>
              <w:spacing w:lineRule="auto" w:line="216"/>
              <w:rPr>
                <w:rFonts w:ascii="Times New Roman" w:hAnsi="Times New Roman" w:cs="Times New Roman"/>
              </w:rPr>
            </w:pPr>
            <w:r>
              <w:rPr>
                <w:rFonts w:cs="Times New Roman" w:ascii="Liberation Serif" w:hAnsi="Liberation Serif"/>
              </w:rPr>
              <w:t xml:space="preserve">Федеральное государственное бюджетное образовательное учреждение высшего образования 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/>
              </w:rPr>
            </w:pPr>
            <w:r>
              <w:rPr>
                <w:rFonts w:cs="Times New Roman" w:ascii="Liberation Serif" w:hAnsi="Liberation Serif"/>
              </w:rPr>
              <w:t>«Рязанский государственный радиотехнический университет имени В.Ф. Уткина»</w:t>
            </w:r>
          </w:p>
          <w:p>
            <w:pPr>
              <w:pStyle w:val="11"/>
              <w:spacing w:lineRule="auto" w:line="216" w:before="0" w:after="0"/>
              <w:ind w:left="0" w:right="0" w:hanging="0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Адрес: ул. Гагарина, 59/1 г. Рязань, 390005,</w:t>
            </w:r>
          </w:p>
          <w:p>
            <w:pPr>
              <w:pStyle w:val="11"/>
              <w:spacing w:lineRule="auto" w:line="216" w:before="0" w:after="0"/>
              <w:ind w:left="0" w:right="0" w:hanging="0"/>
              <w:rPr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ИНН 6230000655</w:t>
            </w:r>
          </w:p>
          <w:p>
            <w:pPr>
              <w:pStyle w:val="11"/>
              <w:spacing w:lineRule="auto" w:line="216" w:before="0" w:after="0"/>
              <w:ind w:left="0" w:right="0" w:hanging="0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  <w:p>
            <w:pPr>
              <w:pStyle w:val="11"/>
              <w:spacing w:lineRule="auto" w:line="216" w:before="0" w:after="0"/>
              <w:ind w:left="0" w:right="0"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lang w:eastAsia="en-US"/>
              </w:rPr>
              <w:t>__________</w:t>
            </w:r>
            <w:r>
              <w:rPr>
                <w:rFonts w:ascii="Liberation Serif" w:hAnsi="Liberation Serif"/>
                <w:lang w:val="en-US" w:eastAsia="en-US"/>
              </w:rPr>
              <w:t>___</w:t>
            </w:r>
            <w:r>
              <w:rPr>
                <w:rFonts w:ascii="Liberation Serif" w:hAnsi="Liberation Serif"/>
                <w:lang w:eastAsia="en-US"/>
              </w:rPr>
              <w:t xml:space="preserve">_ </w:t>
            </w:r>
            <w:r>
              <w:rPr>
                <w:rFonts w:ascii="Liberation Serif" w:hAnsi="Liberation Serif"/>
                <w:lang w:val="en-US" w:eastAsia="en-US"/>
              </w:rPr>
              <w:t>/_____________/</w:t>
            </w:r>
            <w:r>
              <w:rPr>
                <w:rFonts w:ascii="Liberation Serif" w:hAnsi="Liberation Serif"/>
                <w:lang w:eastAsia="en-US"/>
              </w:rPr>
              <w:t xml:space="preserve">                                                                                </w:t>
            </w:r>
          </w:p>
          <w:p>
            <w:pPr>
              <w:pStyle w:val="11"/>
              <w:spacing w:lineRule="auto" w:line="216" w:before="0" w:after="0"/>
              <w:ind w:left="0" w:right="0" w:hanging="0"/>
              <w:rPr>
                <w:sz w:val="16"/>
                <w:szCs w:val="16"/>
                <w:lang w:eastAsia="en-US"/>
              </w:rPr>
            </w:pPr>
            <w:r>
              <w:rPr>
                <w:rFonts w:eastAsia="Times New Roman" w:ascii="Liberation Serif" w:hAnsi="Liberation Serif"/>
                <w:lang w:eastAsia="en-US"/>
              </w:rPr>
              <w:t xml:space="preserve">                       </w:t>
            </w:r>
            <w:r>
              <w:rPr>
                <w:rFonts w:ascii="Liberation Serif" w:hAnsi="Liberation Serif"/>
                <w:sz w:val="16"/>
                <w:szCs w:val="16"/>
                <w:lang w:eastAsia="en-US"/>
              </w:rPr>
              <w:t xml:space="preserve">(подпись) </w:t>
            </w:r>
            <w:r>
              <w:rPr>
                <w:rFonts w:ascii="Liberation Serif" w:hAnsi="Liberation Serif"/>
                <w:sz w:val="16"/>
                <w:szCs w:val="16"/>
                <w:lang w:val="en-US" w:eastAsia="en-US"/>
              </w:rPr>
              <w:t xml:space="preserve">                    </w:t>
            </w:r>
          </w:p>
          <w:p>
            <w:pPr>
              <w:pStyle w:val="11"/>
              <w:spacing w:lineRule="auto" w:line="216" w:before="0" w:after="0"/>
              <w:ind w:left="0" w:right="0" w:hanging="0"/>
              <w:rPr>
                <w:rFonts w:ascii="Liberation Serif" w:hAnsi="Liberation Serif"/>
                <w:sz w:val="18"/>
                <w:szCs w:val="18"/>
                <w:lang w:eastAsia="en-US"/>
              </w:rPr>
            </w:pPr>
            <w:r>
              <w:rPr>
                <w:rFonts w:ascii="Liberation Serif" w:hAnsi="Liberation Serif"/>
                <w:sz w:val="18"/>
                <w:szCs w:val="18"/>
                <w:lang w:eastAsia="en-US"/>
              </w:rPr>
            </w:r>
          </w:p>
          <w:p>
            <w:pPr>
              <w:pStyle w:val="11"/>
              <w:spacing w:lineRule="auto" w:line="216" w:before="0" w:after="0"/>
              <w:ind w:left="0" w:right="0" w:hanging="0"/>
              <w:rPr>
                <w:sz w:val="20"/>
                <w:szCs w:val="20"/>
                <w:lang w:val="en-US" w:eastAsia="en-US"/>
              </w:rPr>
            </w:pPr>
            <w:r>
              <w:rPr>
                <w:rFonts w:eastAsia="Times New Roman" w:ascii="Liberation Serif" w:hAnsi="Liberation Serif"/>
                <w:sz w:val="18"/>
                <w:szCs w:val="18"/>
                <w:lang w:eastAsia="en-US"/>
              </w:rPr>
              <w:t xml:space="preserve">                                     </w:t>
            </w: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М.П.</w:t>
            </w:r>
          </w:p>
          <w:p>
            <w:pPr>
              <w:pStyle w:val="Normal"/>
              <w:spacing w:lineRule="auto" w:line="216" w:before="0" w:after="0"/>
              <w:rPr>
                <w:rFonts w:ascii="Liberation Serif" w:hAnsi="Liberation Serif"/>
                <w:sz w:val="20"/>
                <w:szCs w:val="20"/>
                <w:lang w:val="en-US" w:eastAsia="ru-RU"/>
              </w:rPr>
            </w:pPr>
            <w:r>
              <w:rPr>
                <w:rFonts w:ascii="Liberation Serif" w:hAnsi="Liberation Serif"/>
                <w:sz w:val="20"/>
                <w:szCs w:val="20"/>
                <w:lang w:val="en-US" w:eastAsia="ru-RU"/>
              </w:rPr>
            </w:r>
          </w:p>
          <w:p>
            <w:pPr>
              <w:pStyle w:val="Normal"/>
              <w:tabs>
                <w:tab w:val="clear" w:pos="708"/>
                <w:tab w:val="left" w:pos="1550" w:leader="none"/>
              </w:tabs>
              <w:spacing w:lineRule="auto" w:line="216" w:before="0" w:after="0"/>
              <w:rPr>
                <w:rFonts w:ascii="Liberation Serif" w:hAnsi="Liberation Serif"/>
                <w:lang w:val="en-US" w:eastAsia="ru-RU"/>
              </w:rPr>
            </w:pPr>
            <w:r>
              <w:rPr>
                <w:rFonts w:ascii="Liberation Serif" w:hAnsi="Liberation Serif"/>
                <w:lang w:val="en-US" w:eastAsia="ru-RU"/>
              </w:rPr>
            </w:r>
          </w:p>
        </w:tc>
        <w:tc>
          <w:tcPr>
            <w:tcW w:w="5986" w:type="dxa"/>
            <w:tcBorders>
              <w:bottom w:val="single" w:sz="4" w:space="0" w:color="000000"/>
            </w:tcBorders>
          </w:tcPr>
          <w:p>
            <w:pPr>
              <w:pStyle w:val="ConsPlusCell"/>
              <w:snapToGrid w:val="false"/>
              <w:spacing w:lineRule="auto" w:line="216"/>
              <w:jc w:val="center"/>
              <w:rPr>
                <w:rStyle w:val="StrongEmphasis"/>
                <w:rFonts w:ascii="Liberation Serif" w:hAnsi="Liberation Serif" w:cs="Arial"/>
                <w:sz w:val="18"/>
                <w:szCs w:val="18"/>
              </w:rPr>
            </w:pPr>
            <w:r>
              <w:rPr>
                <w:lang w:val="en-US" w:eastAsia="ru-RU"/>
              </w:rPr>
            </w:r>
          </w:p>
          <w:p>
            <w:pPr>
              <w:pStyle w:val="ConsPlusCell"/>
              <w:spacing w:lineRule="auto" w:line="216"/>
              <w:jc w:val="center"/>
              <w:rPr>
                <w:rStyle w:val="StrongEmphasis"/>
                <w:rFonts w:ascii="Liberation Serif" w:hAnsi="Liberation Serif" w:cs="Arial"/>
                <w:sz w:val="18"/>
                <w:szCs w:val="18"/>
              </w:rPr>
            </w:pPr>
            <w:r>
              <w:rPr/>
            </w:r>
          </w:p>
          <w:p>
            <w:pPr>
              <w:pStyle w:val="ConsPlusCell"/>
              <w:spacing w:lineRule="auto" w:line="216"/>
              <w:jc w:val="center"/>
              <w:rPr>
                <w:rStyle w:val="StrongEmphasis"/>
                <w:rFonts w:cs="Arial"/>
                <w:sz w:val="18"/>
                <w:szCs w:val="18"/>
              </w:rPr>
            </w:pPr>
            <w:r>
              <w:rPr>
                <w:rStyle w:val="StrongEmphasis"/>
                <w:rFonts w:cs="Arial" w:ascii="Liberation Serif" w:hAnsi="Liberation Serif"/>
                <w:sz w:val="18"/>
                <w:szCs w:val="18"/>
              </w:rPr>
              <w:t>РАБОТНИК</w:t>
            </w:r>
          </w:p>
          <w:p>
            <w:pPr>
              <w:pStyle w:val="ConsPlusCell"/>
              <w:spacing w:lineRule="auto" w:line="216"/>
              <w:jc w:val="center"/>
              <w:rPr>
                <w:rStyle w:val="StrongEmphasis"/>
                <w:rFonts w:ascii="Liberation Serif" w:hAnsi="Liberation Serif" w:cs="Arial"/>
                <w:sz w:val="18"/>
                <w:szCs w:val="18"/>
              </w:rPr>
            </w:pPr>
            <w:r>
              <w:rPr/>
            </w:r>
          </w:p>
          <w:p>
            <w:pPr>
              <w:pStyle w:val="ConsPlusCell"/>
              <w:spacing w:lineRule="auto" w:line="216"/>
              <w:jc w:val="center"/>
              <w:rPr>
                <w:rStyle w:val="StrongEmphasis"/>
                <w:rFonts w:ascii="Liberation Serif" w:hAnsi="Liberation Serif" w:cs="Arial"/>
                <w:sz w:val="6"/>
                <w:szCs w:val="6"/>
              </w:rPr>
            </w:pPr>
            <w:r>
              <w:rPr/>
            </w:r>
          </w:p>
          <w:p>
            <w:pPr>
              <w:pStyle w:val="ConsPlusCell"/>
              <w:spacing w:lineRule="auto" w:line="216"/>
              <w:jc w:val="both"/>
              <w:rPr>
                <w:rStyle w:val="StrongEmphasis"/>
                <w:rFonts w:cs="Arial"/>
                <w:b w:val="false"/>
                <w:b w:val="false"/>
              </w:rPr>
            </w:pPr>
            <w:r>
              <w:rPr>
                <w:rStyle w:val="StrongEmphasis"/>
                <w:rFonts w:cs="Arial" w:ascii="Liberation Serif" w:hAnsi="Liberation Serif"/>
                <w:b w:val="false"/>
              </w:rPr>
              <w:t>___________________________________________________</w:t>
            </w:r>
          </w:p>
          <w:p>
            <w:pPr>
              <w:pStyle w:val="ConsPlusCell"/>
              <w:spacing w:lineRule="auto" w:line="216"/>
              <w:jc w:val="center"/>
              <w:rPr/>
            </w:pPr>
            <w:r>
              <w:rPr>
                <w:rFonts w:cs="Times New Roman" w:ascii="Liberation Serif" w:hAnsi="Liberation Serif"/>
                <w:sz w:val="16"/>
                <w:szCs w:val="16"/>
              </w:rPr>
              <w:t>(Ф.И.О.)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cs="Times New Roman" w:ascii="Liberation Serif" w:hAnsi="Liberation Serif"/>
                <w:sz w:val="16"/>
                <w:szCs w:val="16"/>
              </w:rPr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/>
              </w:rPr>
            </w:pPr>
            <w:r>
              <w:rPr>
                <w:rFonts w:cs="Times New Roman" w:ascii="Liberation Serif" w:hAnsi="Liberation Serif"/>
              </w:rPr>
              <w:t>Адрес места жительства: ___________________________________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>_________________________________________________________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/>
              </w:rPr>
            </w:pPr>
            <w:r>
              <w:rPr>
                <w:rFonts w:cs="Times New Roman" w:ascii="Liberation Serif" w:hAnsi="Liberation Serif"/>
              </w:rPr>
              <w:t>Паспорт (иной документ, удостоверяющий личность):</w:t>
            </w: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 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/>
              </w:rPr>
            </w:pPr>
            <w:r>
              <w:rPr>
                <w:rFonts w:cs="Times New Roman" w:ascii="Liberation Serif" w:hAnsi="Liberation Serif"/>
              </w:rPr>
              <w:t xml:space="preserve">серия </w:t>
            </w: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__________ </w:t>
            </w:r>
            <w:r>
              <w:rPr>
                <w:rFonts w:cs="Times New Roman" w:ascii="Liberation Serif" w:hAnsi="Liberation Serif"/>
              </w:rPr>
              <w:t>№</w:t>
            </w: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 ________________________ </w:t>
            </w:r>
          </w:p>
          <w:p>
            <w:pPr>
              <w:pStyle w:val="ConsPlusCell"/>
              <w:spacing w:lineRule="auto" w:line="21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</w:rPr>
              <w:t xml:space="preserve">выдан </w:t>
            </w: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___________________________________________ 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>_________________________________________________________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>_________________________________________________________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>_________________________________________________________</w:t>
            </w:r>
          </w:p>
          <w:p>
            <w:pPr>
              <w:pStyle w:val="ConsPlusCell"/>
              <w:spacing w:lineRule="auto" w:line="21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Liberation Serif" w:hAnsi="Liberation Serif"/>
              </w:rPr>
              <w:t>дата выдачи</w:t>
            </w: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 ____________</w:t>
            </w:r>
          </w:p>
          <w:p>
            <w:pPr>
              <w:pStyle w:val="Normal"/>
              <w:spacing w:lineRule="auto" w:line="216" w:before="0" w:after="0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cs="Times New Roman" w:ascii="Liberation Serif" w:hAnsi="Liberation Serif"/>
                <w:sz w:val="18"/>
                <w:szCs w:val="18"/>
              </w:rPr>
            </w:r>
          </w:p>
          <w:p>
            <w:pPr>
              <w:pStyle w:val="11"/>
              <w:spacing w:lineRule="auto" w:line="216" w:before="0" w:after="0"/>
              <w:ind w:left="0" w:right="0" w:hanging="0"/>
              <w:jc w:val="right"/>
              <w:rPr>
                <w:rFonts w:ascii="Liberation Serif" w:hAnsi="Liberation Serif"/>
                <w:sz w:val="6"/>
                <w:szCs w:val="6"/>
                <w:lang w:eastAsia="en-US"/>
              </w:rPr>
            </w:pPr>
            <w:r>
              <w:rPr>
                <w:rFonts w:ascii="Liberation Serif" w:hAnsi="Liberation Serif"/>
                <w:sz w:val="6"/>
                <w:szCs w:val="6"/>
                <w:lang w:eastAsia="en-US"/>
              </w:rPr>
            </w:r>
          </w:p>
          <w:p>
            <w:pPr>
              <w:pStyle w:val="11"/>
              <w:spacing w:lineRule="auto" w:line="216" w:before="0" w:after="0"/>
              <w:ind w:left="0" w:right="0" w:hanging="0"/>
              <w:jc w:val="center"/>
              <w:rPr>
                <w:rFonts w:ascii="Liberation Serif" w:hAnsi="Liberation Serif"/>
              </w:rPr>
            </w:pPr>
            <w:r>
              <w:rPr>
                <w:rFonts w:eastAsia="Times New Roman" w:ascii="Liberation Serif" w:hAnsi="Liberation Serif"/>
                <w:lang w:eastAsia="en-US"/>
              </w:rPr>
              <w:t xml:space="preserve">                     </w:t>
            </w:r>
            <w:r>
              <w:rPr>
                <w:rFonts w:ascii="Liberation Serif" w:hAnsi="Liberation Serif"/>
                <w:lang w:eastAsia="en-US"/>
              </w:rPr>
              <w:t xml:space="preserve">______________ /_____________________/                                                                                </w:t>
            </w:r>
          </w:p>
          <w:p>
            <w:pPr>
              <w:pStyle w:val="11"/>
              <w:spacing w:lineRule="auto" w:line="216" w:before="0" w:after="0"/>
              <w:ind w:left="0" w:right="0" w:hanging="0"/>
              <w:jc w:val="both"/>
              <w:rPr>
                <w:rFonts w:ascii="Liberation Serif" w:hAnsi="Liberation Serif"/>
              </w:rPr>
            </w:pPr>
            <w:r>
              <w:rPr>
                <w:rFonts w:eastAsia="Times New Roman" w:ascii="Liberation Serif" w:hAnsi="Liberation Serif"/>
                <w:lang w:eastAsia="en-US"/>
              </w:rPr>
              <w:t xml:space="preserve">                                          </w:t>
            </w:r>
            <w:r>
              <w:rPr>
                <w:rFonts w:eastAsia="Times New Roman" w:ascii="Liberation Serif" w:hAnsi="Liberation Serif"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Liberation Serif" w:hAnsi="Liberation Serif"/>
                <w:sz w:val="16"/>
                <w:szCs w:val="16"/>
                <w:lang w:eastAsia="en-US"/>
              </w:rPr>
              <w:t>(подпись)</w:t>
            </w:r>
          </w:p>
          <w:p>
            <w:pPr>
              <w:pStyle w:val="Style16"/>
              <w:spacing w:lineRule="auto" w:line="216" w:before="0" w:after="0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</w:r>
          </w:p>
          <w:p>
            <w:pPr>
              <w:pStyle w:val="Style16"/>
              <w:spacing w:lineRule="auto" w:line="216" w:before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С Уставом РГРТУ, Кодексом этики </w:t>
            </w:r>
            <w:r>
              <w:rPr>
                <w:rFonts w:ascii="Liberation Serif" w:hAnsi="Liberation Serif"/>
                <w:sz w:val="20"/>
                <w:szCs w:val="20"/>
              </w:rPr>
              <w:t>и выполнения трудовых обязанностей работниками ФГБОУ ВО «РГРТУ»</w:t>
            </w: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, Правилами внутреннего трудового распорядка, Коллективным договором, Положением о защите персональных данных, Положением об оплате труда работников РГРТУ, Правилами и инструкцией по охране труда, </w:t>
            </w:r>
            <w:r>
              <w:rPr>
                <w:rFonts w:ascii="Liberation Serif" w:hAnsi="Liberation Serif"/>
                <w:sz w:val="20"/>
                <w:szCs w:val="20"/>
              </w:rPr>
              <w:t>Положением о порядке проведения аттестации,</w:t>
            </w: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Должностной инструкцией ознакомлен и обязуюсь соблюдать.</w:t>
            </w:r>
          </w:p>
          <w:p>
            <w:pPr>
              <w:pStyle w:val="Style16"/>
              <w:spacing w:lineRule="auto" w:line="216" w:before="0" w:after="0"/>
              <w:jc w:val="both"/>
              <w:rPr>
                <w:rFonts w:ascii="Liberation Serif" w:hAnsi="Liberation Serif"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 w:ascii="Liberation Serif" w:hAnsi="Liberation Serif"/>
                <w:sz w:val="22"/>
                <w:szCs w:val="22"/>
                <w:lang w:eastAsia="en-US"/>
              </w:rPr>
              <w:t xml:space="preserve">     </w:t>
            </w:r>
          </w:p>
          <w:p>
            <w:pPr>
              <w:pStyle w:val="Style16"/>
              <w:spacing w:lineRule="auto" w:line="216" w:before="0" w:after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rFonts w:eastAsia="Times New Roman" w:ascii="Liberation Serif" w:hAnsi="Liberation Serif"/>
                <w:sz w:val="22"/>
                <w:szCs w:val="22"/>
                <w:lang w:eastAsia="en-US"/>
              </w:rPr>
              <w:t xml:space="preserve">                               </w:t>
            </w: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_______________/____________________/</w:t>
            </w:r>
          </w:p>
          <w:p>
            <w:pPr>
              <w:pStyle w:val="Style16"/>
              <w:spacing w:lineRule="auto" w:line="216" w:before="0" w:after="0"/>
              <w:jc w:val="both"/>
              <w:rPr>
                <w:rFonts w:ascii="Liberation Serif" w:hAnsi="Liberation Serif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en-US"/>
              </w:rPr>
              <w:t xml:space="preserve">                                                                        </w:t>
            </w:r>
            <w:r>
              <w:rPr>
                <w:rFonts w:ascii="Liberation Serif" w:hAnsi="Liberation Serif"/>
                <w:sz w:val="16"/>
                <w:szCs w:val="16"/>
                <w:lang w:eastAsia="en-US"/>
              </w:rPr>
              <w:t xml:space="preserve">(подпись)    </w:t>
            </w:r>
          </w:p>
          <w:p>
            <w:pPr>
              <w:pStyle w:val="Style16"/>
              <w:spacing w:lineRule="auto" w:line="216" w:before="0" w:after="0"/>
              <w:rPr>
                <w:sz w:val="16"/>
                <w:szCs w:val="16"/>
                <w:lang w:eastAsia="en-US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en-US"/>
              </w:rPr>
              <w:t xml:space="preserve">                                                                            </w:t>
            </w:r>
          </w:p>
        </w:tc>
      </w:tr>
    </w:tbl>
    <w:p>
      <w:pPr>
        <w:pStyle w:val="11"/>
        <w:spacing w:lineRule="auto" w:line="216" w:before="0" w:after="0"/>
        <w:ind w:left="0" w:right="0" w:firstLine="708"/>
        <w:rPr>
          <w:rFonts w:ascii="Liberation Serif" w:hAnsi="Liberation Serif" w:eastAsia="Times New Roman"/>
          <w:b/>
          <w:b/>
          <w:sz w:val="20"/>
          <w:szCs w:val="20"/>
        </w:rPr>
      </w:pPr>
      <w:r>
        <w:rPr>
          <w:rFonts w:eastAsia="Times New Roman" w:ascii="Liberation Serif" w:hAnsi="Liberation Serif"/>
          <w:b/>
          <w:sz w:val="20"/>
          <w:szCs w:val="20"/>
        </w:rPr>
        <w:t xml:space="preserve">                                                                                                                                </w:t>
      </w:r>
    </w:p>
    <w:p>
      <w:pPr>
        <w:pStyle w:val="11"/>
        <w:spacing w:lineRule="auto" w:line="216" w:before="0" w:after="0"/>
        <w:ind w:left="4248" w:right="0" w:firstLine="708"/>
        <w:rPr>
          <w:rFonts w:ascii="Liberation Serif" w:hAnsi="Liberation Serif"/>
          <w:b/>
          <w:b/>
          <w:sz w:val="20"/>
          <w:szCs w:val="20"/>
        </w:rPr>
      </w:pPr>
      <w:r>
        <w:rPr>
          <w:rFonts w:ascii="Liberation Serif" w:hAnsi="Liberation Serif"/>
          <w:b/>
          <w:sz w:val="20"/>
          <w:szCs w:val="20"/>
        </w:rPr>
      </w:r>
    </w:p>
    <w:p>
      <w:pPr>
        <w:pStyle w:val="11"/>
        <w:spacing w:lineRule="auto" w:line="216" w:before="0" w:after="0"/>
        <w:ind w:left="4248" w:right="0" w:firstLine="708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</w:r>
    </w:p>
    <w:p>
      <w:pPr>
        <w:pStyle w:val="11"/>
        <w:spacing w:lineRule="auto" w:line="216" w:before="0" w:after="0"/>
        <w:ind w:left="4248" w:right="0" w:firstLine="708"/>
        <w:rPr>
          <w:b/>
          <w:b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Руководитель подразделения</w:t>
      </w:r>
    </w:p>
    <w:p>
      <w:pPr>
        <w:pStyle w:val="11"/>
        <w:spacing w:lineRule="auto" w:line="216" w:before="0" w:after="0"/>
        <w:ind w:left="0" w:right="0" w:firstLine="708"/>
        <w:rPr>
          <w:rFonts w:ascii="Liberation Serif" w:hAnsi="Liberation Serif"/>
          <w:b/>
          <w:b/>
          <w:sz w:val="20"/>
          <w:szCs w:val="20"/>
        </w:rPr>
      </w:pPr>
      <w:r>
        <w:rPr>
          <w:rFonts w:ascii="Liberation Serif" w:hAnsi="Liberation Serif"/>
          <w:b/>
          <w:sz w:val="20"/>
          <w:szCs w:val="20"/>
        </w:rPr>
      </w:r>
    </w:p>
    <w:p>
      <w:pPr>
        <w:pStyle w:val="11"/>
        <w:spacing w:lineRule="auto" w:line="216" w:before="0" w:after="0"/>
        <w:ind w:left="0" w:right="0" w:firstLine="708"/>
        <w:rPr>
          <w:rFonts w:ascii="Liberation Serif" w:hAnsi="Liberation Serif"/>
          <w:b/>
          <w:b/>
          <w:sz w:val="20"/>
          <w:szCs w:val="20"/>
        </w:rPr>
      </w:pPr>
      <w:r>
        <w:rPr>
          <w:rFonts w:ascii="Liberation Serif" w:hAnsi="Liberation Serif"/>
          <w:b/>
          <w:sz w:val="20"/>
          <w:szCs w:val="20"/>
        </w:rPr>
        <w:t>Согласовано:</w:t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  <w:b/>
          <w:b/>
          <w:sz w:val="20"/>
          <w:szCs w:val="20"/>
        </w:rPr>
      </w:pPr>
      <w:r>
        <w:rPr>
          <w:rFonts w:ascii="Liberation Serif" w:hAnsi="Liberation Serif"/>
          <w:b/>
          <w:sz w:val="20"/>
          <w:szCs w:val="20"/>
        </w:rPr>
      </w:r>
    </w:p>
    <w:p>
      <w:pPr>
        <w:pStyle w:val="11"/>
        <w:spacing w:lineRule="auto" w:line="216" w:before="0" w:after="0"/>
        <w:ind w:left="0" w:right="0" w:hanging="0"/>
        <w:rPr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Начальник УК                                         Начальник ФЭУ                                            Главный бухгалтер</w:t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</w:r>
      <w:bookmarkStart w:id="1" w:name="_GoBack"/>
      <w:bookmarkStart w:id="2" w:name="_GoBack"/>
      <w:bookmarkEnd w:id="2"/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1"/>
        <w:spacing w:lineRule="auto" w:line="216" w:before="0" w:after="0"/>
        <w:ind w:left="0" w:right="0" w:hanging="0"/>
        <w:rPr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Один экземпляр настоящего трудового договора получил _____________________ /_________________________/</w:t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</w:rPr>
        <w:t xml:space="preserve">С приказом ознакомлен  </w:t>
      </w:r>
      <w:r>
        <w:rPr>
          <w:rFonts w:ascii="Liberation Serif" w:hAnsi="Liberation Serif"/>
        </w:rPr>
        <w:t xml:space="preserve">                                                ______________ /___________________/</w:t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</w:r>
    </w:p>
    <w:sectPr>
      <w:type w:val="nextPage"/>
      <w:pgSz w:w="11906" w:h="16838"/>
      <w:pgMar w:left="1134" w:right="567" w:gutter="0" w:header="0" w:top="426" w:footer="0" w:bottom="42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  <w:font w:name="Wingdings">
    <w:charset w:val="02"/>
    <w:family w:val="auto"/>
    <w:pitch w:val="variable"/>
  </w:font>
  <w:font w:name="Courier New">
    <w:charset w:val="cc"/>
    <w:family w:val="modern"/>
    <w:pitch w:val="default"/>
  </w:font>
  <w:font w:name="Times New Roman">
    <w:charset w:val="cc"/>
    <w:family w:val="roman"/>
    <w:pitch w:val="variable"/>
  </w:font>
  <w:font w:name="Tahoma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cs="Times New Roman"/>
        <w:color w:val="0070C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70" w:hanging="540"/>
      </w:pPr>
      <w:rPr>
        <w:rFonts w:cs="Times New Roman"/>
        <w:color w:val="0070C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80" w:hanging="720"/>
      </w:pPr>
      <w:rPr>
        <w:rFonts w:cs="Times New Roman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810" w:hanging="720"/>
      </w:pPr>
      <w:rPr>
        <w:rFonts w:cs="Times New Roman"/>
        <w:color w:val="0070C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200" w:hanging="1080"/>
      </w:pPr>
      <w:rPr>
        <w:rFonts w:cs="Times New Roman"/>
        <w:color w:val="0070C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230" w:hanging="1080"/>
      </w:pPr>
      <w:rPr>
        <w:rFonts w:cs="Times New Roman"/>
        <w:color w:val="0070C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620" w:hanging="1440"/>
      </w:pPr>
      <w:rPr>
        <w:rFonts w:cs="Times New Roman"/>
        <w:color w:val="0070C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650" w:hanging="1440"/>
      </w:pPr>
      <w:rPr>
        <w:rFonts w:cs="Times New Roman"/>
        <w:color w:val="0070C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040" w:hanging="1800"/>
      </w:pPr>
      <w:rPr>
        <w:rFonts w:cs="Times New Roman"/>
        <w:color w:val="0070C0"/>
      </w:rPr>
    </w:lvl>
  </w:abstractNum>
  <w:abstractNum w:abstractNumId="3"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4"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abstractNum w:abstractNumId="5"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eastAsia="Times New Roman" w:cs="Times New Roman" w:ascii="Liberation Serif" w:hAnsi="Liberation Serif"/>
      <w:color w:val="auto"/>
      <w:sz w:val="22"/>
      <w:szCs w:val="22"/>
      <w:lang w:val="ru-RU" w:bidi="ar-SA" w:eastAsia="zh-CN"/>
    </w:rPr>
  </w:style>
  <w:style w:type="character" w:styleId="WW8Num1z0">
    <w:name w:val="WW8Num1z0"/>
    <w:qFormat/>
    <w:rPr>
      <w:rFonts w:cs="Times New Roman"/>
      <w:color w:val="0070C0"/>
    </w:rPr>
  </w:style>
  <w:style w:type="character" w:styleId="WW8Num1z2">
    <w:name w:val="WW8Num1z2"/>
    <w:qFormat/>
    <w:rPr>
      <w:rFonts w:cs="Times New Roman"/>
      <w:color w:val="000000"/>
    </w:rPr>
  </w:style>
  <w:style w:type="character" w:styleId="WW8Num2z0">
    <w:name w:val="WW8Num2z0"/>
    <w:qFormat/>
    <w:rPr>
      <w:rFonts w:cs="Times New Roman"/>
    </w:rPr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>
      <w:rFonts w:cs="Times New Roman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4">
    <w:name w:val="WW8Num3z4"/>
    <w:qFormat/>
    <w:rPr>
      <w:rFonts w:ascii="Courier New" w:hAnsi="Courier New" w:cs="Courier New"/>
    </w:rPr>
  </w:style>
  <w:style w:type="character" w:styleId="WW8Num4z0">
    <w:name w:val="WW8Num4z0"/>
    <w:qFormat/>
    <w:rPr>
      <w:rFonts w:ascii="Symbol" w:hAnsi="Symbol" w:eastAsia="Times New Roman" w:cs="Symbol"/>
      <w:color w:val="000000"/>
    </w:rPr>
  </w:style>
  <w:style w:type="character" w:styleId="WW8Num4z1">
    <w:name w:val="WW8Num4z1"/>
    <w:qFormat/>
    <w:rPr>
      <w:rFonts w:ascii="Courier New" w:hAnsi="Courier New" w:cs="Courier New"/>
      <w:color w:val="000000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4z4">
    <w:name w:val="WW8Num4z4"/>
    <w:qFormat/>
    <w:rPr>
      <w:rFonts w:ascii="Courier New" w:hAnsi="Courier New" w:cs="Courier New"/>
    </w:rPr>
  </w:style>
  <w:style w:type="character" w:styleId="WW8Num5z0">
    <w:name w:val="WW8Num5z0"/>
    <w:qFormat/>
    <w:rPr>
      <w:rFonts w:cs="Times New Roman"/>
    </w:rPr>
  </w:style>
  <w:style w:type="character" w:styleId="WW8Num6z0">
    <w:name w:val="WW8Num6z0"/>
    <w:qFormat/>
    <w:rPr>
      <w:rFonts w:cs="Times New Roman"/>
    </w:rPr>
  </w:style>
  <w:style w:type="character" w:styleId="Style14">
    <w:name w:val="Основной шрифт абзаца"/>
    <w:qFormat/>
    <w:rPr/>
  </w:style>
  <w:style w:type="character" w:styleId="InternetLink">
    <w:name w:val="Hyperlink"/>
    <w:rPr>
      <w:rFonts w:cs="Times New Roman"/>
      <w:color w:val="0000FF"/>
      <w:u w:val="single"/>
    </w:rPr>
  </w:style>
  <w:style w:type="character" w:styleId="StrongEmphasis">
    <w:name w:val="Strong"/>
    <w:qFormat/>
    <w:rPr>
      <w:rFonts w:cs="Times New Roman"/>
      <w:b/>
      <w:bCs/>
    </w:rPr>
  </w:style>
  <w:style w:type="character" w:styleId="1">
    <w:name w:val=" Знак Знак1"/>
    <w:qFormat/>
    <w:rPr>
      <w:rFonts w:ascii="Times New Roman" w:hAnsi="Times New Roman" w:cs="Times New Roman"/>
      <w:b/>
      <w:bCs/>
      <w:lang w:val="ru-RU"/>
    </w:rPr>
  </w:style>
  <w:style w:type="character" w:styleId="Style15">
    <w:name w:val=" Знак Знак"/>
    <w:qFormat/>
    <w:rPr>
      <w:rFonts w:ascii="Tahoma" w:hAnsi="Tahoma" w:cs="Tahoma"/>
      <w:sz w:val="16"/>
      <w:szCs w:val="16"/>
    </w:rPr>
  </w:style>
  <w:style w:type="paragraph" w:styleId="Heading">
    <w:name w:val="Heading"/>
    <w:basedOn w:val="Normal"/>
    <w:next w:val="TextBody"/>
    <w:qFormat/>
    <w:pPr>
      <w:autoSpaceDE w:val="false"/>
      <w:spacing w:lineRule="auto" w:line="240" w:before="0" w:after="0"/>
      <w:jc w:val="center"/>
    </w:pPr>
    <w:rPr>
      <w:rFonts w:ascii="Liberation Serif" w:hAnsi="Liberation Serif" w:eastAsia="Calibri" w:cs="Times New Roman"/>
      <w:b/>
      <w:bCs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Style16">
    <w:name w:val="Обычный (веб)"/>
    <w:basedOn w:val="Normal"/>
    <w:qFormat/>
    <w:pPr>
      <w:spacing w:lineRule="auto" w:line="240" w:before="280" w:after="280"/>
    </w:pPr>
    <w:rPr>
      <w:rFonts w:ascii="Liberation Serif" w:hAnsi="Liberation Serif" w:eastAsia="Calibri" w:cs="Times New Roman"/>
      <w:sz w:val="24"/>
      <w:szCs w:val="24"/>
    </w:rPr>
  </w:style>
  <w:style w:type="paragraph" w:styleId="ConsPlusNonformat">
    <w:name w:val="ConsPlusNonformat"/>
    <w:qFormat/>
    <w:pPr>
      <w:widowControl/>
      <w:autoSpaceDE w:val="false"/>
      <w:bidi w:val="0"/>
    </w:pPr>
    <w:rPr>
      <w:rFonts w:ascii="Liberation Serif" w:hAnsi="Liberation Serif" w:eastAsia="Times New Roman" w:cs="Courier New"/>
      <w:color w:val="auto"/>
      <w:sz w:val="20"/>
      <w:szCs w:val="20"/>
      <w:lang w:val="ru-RU" w:bidi="ar-SA" w:eastAsia="zh-CN"/>
    </w:rPr>
  </w:style>
  <w:style w:type="paragraph" w:styleId="ConsPlusCell">
    <w:name w:val="ConsPlusCell"/>
    <w:qFormat/>
    <w:pPr>
      <w:widowControl/>
      <w:autoSpaceDE w:val="false"/>
      <w:bidi w:val="0"/>
    </w:pPr>
    <w:rPr>
      <w:rFonts w:ascii="Liberation Serif" w:hAnsi="Liberation Serif" w:eastAsia="Times New Roman" w:cs="Arial"/>
      <w:color w:val="auto"/>
      <w:sz w:val="20"/>
      <w:szCs w:val="20"/>
      <w:lang w:val="ru-RU" w:bidi="ar-SA" w:eastAsia="zh-CN"/>
    </w:rPr>
  </w:style>
  <w:style w:type="paragraph" w:styleId="11">
    <w:name w:val="Стиль1"/>
    <w:basedOn w:val="Normal"/>
    <w:qFormat/>
    <w:pPr>
      <w:shd w:fill="FFFFFF" w:val="clear"/>
      <w:spacing w:lineRule="exact" w:line="274" w:before="264" w:after="0"/>
      <w:ind w:left="2184" w:right="3091" w:hanging="1430"/>
    </w:pPr>
    <w:rPr>
      <w:rFonts w:ascii="Liberation Serif" w:hAnsi="Liberation Serif" w:eastAsia="Calibri" w:cs="Times New Roman"/>
      <w:sz w:val="24"/>
      <w:szCs w:val="24"/>
    </w:rPr>
  </w:style>
  <w:style w:type="paragraph" w:styleId="12">
    <w:name w:val="Абзац списка1"/>
    <w:basedOn w:val="Normal"/>
    <w:qFormat/>
    <w:pPr>
      <w:autoSpaceDE w:val="false"/>
      <w:spacing w:lineRule="auto" w:line="240" w:before="0" w:after="0"/>
      <w:ind w:left="720" w:hanging="0"/>
    </w:pPr>
    <w:rPr>
      <w:rFonts w:ascii="Times New Roman" w:hAnsi="Times New Roman" w:cs="Times New Roman"/>
      <w:sz w:val="24"/>
      <w:szCs w:val="24"/>
    </w:rPr>
  </w:style>
  <w:style w:type="paragraph" w:styleId="13">
    <w:name w:val="Без интервала1"/>
    <w:qFormat/>
    <w:pPr>
      <w:widowControl/>
      <w:autoSpaceDE w:val="fals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paragraph" w:styleId="ListParagraph">
    <w:name w:val="List Paragraph"/>
    <w:basedOn w:val="Normal"/>
    <w:qFormat/>
    <w:pPr>
      <w:ind w:left="720" w:hanging="0"/>
    </w:pPr>
    <w:rPr/>
  </w:style>
  <w:style w:type="paragraph" w:styleId="Style17">
    <w:name w:val="Текст выноски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FBAB36CF909C8E4B16B1780935CFC659B74712D93C4FB1E260F4AECE40uAQ2F" TargetMode="External"/><Relationship Id="rId3" Type="http://schemas.openxmlformats.org/officeDocument/2006/relationships/hyperlink" Target="consultantplus://offline/ref=FBAB36CF909C8E4B16B1780935CFC659B74712D93C4FB1E260F4AECE40uAQ2F" TargetMode="External"/><Relationship Id="rId4" Type="http://schemas.openxmlformats.org/officeDocument/2006/relationships/hyperlink" Target="consultantplus://offline/ref=FBAB36CF909C8E4B16B1780935CFC659B74712D93C4FB1E260F4AECE40uAQ2F" TargetMode="External"/><Relationship Id="rId5" Type="http://schemas.openxmlformats.org/officeDocument/2006/relationships/hyperlink" Target="consultantplus://offline/ref=FBAB36CF909C8E4B16B1780935CFC659B74712D93C4FB1E260F4AECE40A21BC347D6CE715EuAQ7F" TargetMode="External"/><Relationship Id="rId6" Type="http://schemas.openxmlformats.org/officeDocument/2006/relationships/hyperlink" Target="consultantplus://offline/ref=FBAB36CF909C8E4B16B1780935CFC659B74712D93C4FB1E260F4AECE40A21BC347D6CE745BA14574u5Q5F" TargetMode="External"/><Relationship Id="rId7" Type="http://schemas.openxmlformats.org/officeDocument/2006/relationships/hyperlink" Target="consultantplus://offline/ref=FBAB36CF909C8E4B16B1780935CFC659B74712D93C4FB1E260F4AECE40uAQ2F" TargetMode="External"/><Relationship Id="rId8" Type="http://schemas.openxmlformats.org/officeDocument/2006/relationships/hyperlink" Target="consultantplus://offline/ref=FBAB36CF909C8E4B16B1780935CFC659B74712D93C4FB1E260F4AECE40uAQ2F" TargetMode="Externa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20</TotalTime>
  <Application>LibreOffice/7.4.3.2$Linux_X86_64 LibreOffice_project/1048a8393ae2eeec98dff31b5c133c5f1d08b890</Application>
  <AppVersion>15.0000</AppVersion>
  <Pages>4</Pages>
  <Words>1639</Words>
  <Characters>14525</Characters>
  <CharactersWithSpaces>18017</CharactersWithSpaces>
  <Paragraphs>177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2021-05-28T12:15:00Z</dcterms:created>
  <dc:creator>OK</dc:creator>
  <dc:description/>
  <cp:keywords/>
  <dc:language>ru-RU</dc:language>
  <cp:lastModifiedBy/>
  <cp:lastPrinted>2017-01-17T13:09:00Z</cp:lastPrinted>
  <dcterms:modified xsi:type="dcterms:W3CDTF">2024-02-01T12:20:34Z</dcterms:modified>
  <cp:revision>10</cp:revision>
  <dc:subject/>
  <dc:title>ТРУДОВОЙ ДОГОВОР</dc:title>
</cp:coreProperties>
</file>